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F4BF5" w:rsidRPr="00853BAF" w:rsidTr="00DF4BF5">
        <w:tc>
          <w:tcPr>
            <w:tcW w:w="9923" w:type="dxa"/>
          </w:tcPr>
          <w:p w:rsidR="00DF4BF5" w:rsidRPr="00853BAF" w:rsidRDefault="008378D3" w:rsidP="00DF4BF5">
            <w:pPr>
              <w:ind w:left="4536" w:firstLine="0"/>
              <w:outlineLvl w:val="0"/>
            </w:pPr>
            <w:r w:rsidRPr="008378D3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.25pt;height:41.25pt;visibility:visible;mso-wrap-style:square">
                  <v:imagedata r:id="rId8" o:title="" blacklevel="3932f"/>
                </v:shape>
              </w:pict>
            </w:r>
          </w:p>
          <w:p w:rsidR="00DF4BF5" w:rsidRPr="00853BAF" w:rsidRDefault="00DF4BF5" w:rsidP="00DF4BF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F4BF5" w:rsidRPr="00853BAF" w:rsidRDefault="00DF4BF5" w:rsidP="00DF4BF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F4BF5" w:rsidRPr="00853BAF" w:rsidRDefault="00DF4BF5" w:rsidP="00DF4BF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F4BF5" w:rsidRPr="00853BAF" w:rsidRDefault="00DF4BF5" w:rsidP="00DF4BF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F4BF5" w:rsidRPr="00853BAF" w:rsidRDefault="00DF4BF5" w:rsidP="00DF4BF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F4BF5" w:rsidRPr="001E4D48" w:rsidRDefault="00DF4BF5" w:rsidP="00DF4BF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3E7300">
              <w:rPr>
                <w:szCs w:val="28"/>
                <w:u w:val="single"/>
              </w:rPr>
              <w:t>15.03.2019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  </w:t>
            </w:r>
            <w:r w:rsidR="003E7300">
              <w:rPr>
                <w:szCs w:val="28"/>
                <w:u w:val="single"/>
              </w:rPr>
              <w:t>899</w:t>
            </w:r>
            <w:r w:rsidRPr="001E4D48">
              <w:rPr>
                <w:szCs w:val="28"/>
                <w:u w:val="single"/>
              </w:rPr>
              <w:tab/>
            </w:r>
          </w:p>
          <w:p w:rsidR="00DF4BF5" w:rsidRPr="00853BAF" w:rsidRDefault="00DF4BF5" w:rsidP="00DF4BF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092A0A" w:rsidRPr="006B3DFC" w:rsidTr="0060042A">
        <w:trPr>
          <w:trHeight w:val="582"/>
        </w:trPr>
        <w:tc>
          <w:tcPr>
            <w:tcW w:w="6203" w:type="dxa"/>
          </w:tcPr>
          <w:p w:rsidR="00092A0A" w:rsidRPr="006B3DFC" w:rsidRDefault="00945B0D" w:rsidP="00442FFC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 xml:space="preserve">О проекте планировки и проектах межевания территории, </w:t>
            </w:r>
            <w:r w:rsidRPr="006B3DFC">
              <w:rPr>
                <w:spacing w:val="-2"/>
                <w:szCs w:val="28"/>
              </w:rPr>
              <w:t>ограниченной ул.</w:t>
            </w:r>
            <w:r w:rsidR="000A6534" w:rsidRPr="006B3DFC">
              <w:rPr>
                <w:spacing w:val="-2"/>
                <w:szCs w:val="28"/>
              </w:rPr>
              <w:t xml:space="preserve"> </w:t>
            </w:r>
            <w:r w:rsidRPr="006B3DFC">
              <w:rPr>
                <w:spacing w:val="-2"/>
                <w:szCs w:val="28"/>
              </w:rPr>
              <w:t>Трикотажной, полосой отвода железной дороги, границей города Новосибирска, перспективным направлением ул. Фрунзе, в</w:t>
            </w:r>
            <w:r w:rsidR="0060042A">
              <w:rPr>
                <w:spacing w:val="-2"/>
                <w:szCs w:val="28"/>
              </w:rPr>
              <w:t xml:space="preserve"> </w:t>
            </w:r>
            <w:r w:rsidRPr="006B3DFC">
              <w:rPr>
                <w:spacing w:val="-2"/>
                <w:szCs w:val="28"/>
              </w:rPr>
              <w:t>Дзержинском районе</w:t>
            </w:r>
          </w:p>
        </w:tc>
      </w:tr>
    </w:tbl>
    <w:p w:rsidR="00366885" w:rsidRPr="006B3DFC" w:rsidRDefault="00366885" w:rsidP="00442FFC">
      <w:pPr>
        <w:tabs>
          <w:tab w:val="left" w:pos="360"/>
        </w:tabs>
        <w:suppressAutoHyphens/>
        <w:spacing w:line="240" w:lineRule="atLeast"/>
        <w:contextualSpacing/>
        <w:rPr>
          <w:szCs w:val="28"/>
        </w:rPr>
      </w:pPr>
    </w:p>
    <w:p w:rsidR="00366885" w:rsidRPr="006B3DFC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6B3DFC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  <w:r w:rsidRPr="006B3DFC">
        <w:rPr>
          <w:szCs w:val="28"/>
        </w:rPr>
        <w:t>В целях выделения элементов планировочной структуры, установления п</w:t>
      </w:r>
      <w:r w:rsidRPr="006B3DFC">
        <w:rPr>
          <w:szCs w:val="28"/>
        </w:rPr>
        <w:t>а</w:t>
      </w:r>
      <w:r w:rsidRPr="006B3DFC">
        <w:rPr>
          <w:szCs w:val="28"/>
        </w:rPr>
        <w:t>раметров планируемого развития элементов планировочной структуры, зон пл</w:t>
      </w:r>
      <w:r w:rsidRPr="006B3DFC">
        <w:rPr>
          <w:szCs w:val="28"/>
        </w:rPr>
        <w:t>а</w:t>
      </w:r>
      <w:r w:rsidRPr="006B3DFC">
        <w:rPr>
          <w:szCs w:val="28"/>
        </w:rPr>
        <w:t>нируемого размещения объектов капительного строительства, в том числе объе</w:t>
      </w:r>
      <w:r w:rsidRPr="006B3DFC">
        <w:rPr>
          <w:szCs w:val="28"/>
        </w:rPr>
        <w:t>к</w:t>
      </w:r>
      <w:r w:rsidRPr="006B3DFC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6B3DFC">
        <w:rPr>
          <w:szCs w:val="28"/>
        </w:rPr>
        <w:t>е</w:t>
      </w:r>
      <w:r w:rsidRPr="006B3DFC">
        <w:rPr>
          <w:szCs w:val="28"/>
        </w:rPr>
        <w:t>мельных участков, с учетом протокола публичных слушаний и заключения о р</w:t>
      </w:r>
      <w:r w:rsidRPr="006B3DFC">
        <w:rPr>
          <w:szCs w:val="28"/>
        </w:rPr>
        <w:t>е</w:t>
      </w:r>
      <w:r w:rsidRPr="006B3DFC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Pr="006B3DFC">
        <w:rPr>
          <w:szCs w:val="28"/>
        </w:rPr>
        <w:t>о</w:t>
      </w:r>
      <w:r w:rsidRPr="006B3DFC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6B3DFC">
        <w:rPr>
          <w:szCs w:val="28"/>
        </w:rPr>
        <w:t>и</w:t>
      </w:r>
      <w:r w:rsidRPr="006B3DFC">
        <w:rPr>
          <w:szCs w:val="28"/>
        </w:rPr>
        <w:t>знании утратившими силу отдельных решений Совета депутатов города Новос</w:t>
      </w:r>
      <w:r w:rsidRPr="006B3DFC">
        <w:rPr>
          <w:szCs w:val="28"/>
        </w:rPr>
        <w:t>и</w:t>
      </w:r>
      <w:r w:rsidRPr="006B3DFC">
        <w:rPr>
          <w:szCs w:val="28"/>
        </w:rPr>
        <w:t>бирска, постановлени</w:t>
      </w:r>
      <w:r w:rsidR="00853883">
        <w:rPr>
          <w:szCs w:val="28"/>
        </w:rPr>
        <w:t>ем мэрии города Новосибирска от</w:t>
      </w:r>
      <w:r w:rsidRPr="006B3DFC">
        <w:rPr>
          <w:rFonts w:eastAsia="Calibri"/>
          <w:szCs w:val="28"/>
        </w:rPr>
        <w:t xml:space="preserve"> 27.12.2016 № 6030 «О подготовке проекта планировки и проектов межевания территории, </w:t>
      </w:r>
      <w:r w:rsidRPr="006B3DFC">
        <w:rPr>
          <w:spacing w:val="-2"/>
          <w:szCs w:val="28"/>
        </w:rPr>
        <w:t>ограниченной ул. Трикотажной, полосой отвода железной дороги, границей города Новосиби</w:t>
      </w:r>
      <w:r w:rsidRPr="006B3DFC">
        <w:rPr>
          <w:spacing w:val="-2"/>
          <w:szCs w:val="28"/>
        </w:rPr>
        <w:t>р</w:t>
      </w:r>
      <w:r w:rsidRPr="006B3DFC">
        <w:rPr>
          <w:spacing w:val="-2"/>
          <w:szCs w:val="28"/>
        </w:rPr>
        <w:t>ска, перспективным направлением ул. Фрунзе, в Дзержинском районе</w:t>
      </w:r>
      <w:r w:rsidRPr="006B3DFC">
        <w:rPr>
          <w:rFonts w:eastAsia="Calibri"/>
          <w:szCs w:val="28"/>
        </w:rPr>
        <w:t>»</w:t>
      </w:r>
      <w:r w:rsidRPr="006B3DFC">
        <w:rPr>
          <w:szCs w:val="28"/>
        </w:rPr>
        <w:t>, руков</w:t>
      </w:r>
      <w:r w:rsidRPr="006B3DFC">
        <w:rPr>
          <w:szCs w:val="28"/>
        </w:rPr>
        <w:t>о</w:t>
      </w:r>
      <w:r w:rsidRPr="006B3DFC">
        <w:rPr>
          <w:szCs w:val="28"/>
        </w:rPr>
        <w:t>дствуясь Уставом города Новосибирска, ПОСТАНОВЛЯЮ:</w:t>
      </w:r>
    </w:p>
    <w:p w:rsidR="00945B0D" w:rsidRPr="006B3DFC" w:rsidRDefault="00092A0A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 xml:space="preserve">1. Утвердить </w:t>
      </w:r>
      <w:r w:rsidRPr="006B3DFC">
        <w:rPr>
          <w:bCs/>
          <w:iCs/>
          <w:szCs w:val="28"/>
        </w:rPr>
        <w:t xml:space="preserve">проект </w:t>
      </w:r>
      <w:r w:rsidR="00FD4B45" w:rsidRPr="006B3DFC">
        <w:rPr>
          <w:szCs w:val="28"/>
        </w:rPr>
        <w:t xml:space="preserve">планировки территории, </w:t>
      </w:r>
      <w:r w:rsidR="008A4B5B" w:rsidRPr="006B3DFC">
        <w:rPr>
          <w:spacing w:val="-2"/>
          <w:szCs w:val="28"/>
        </w:rPr>
        <w:t>ограниченной ул.</w:t>
      </w:r>
      <w:r w:rsidR="000A6534" w:rsidRPr="006B3DFC">
        <w:rPr>
          <w:spacing w:val="-2"/>
          <w:szCs w:val="28"/>
        </w:rPr>
        <w:t xml:space="preserve"> </w:t>
      </w:r>
      <w:r w:rsidR="008A4B5B" w:rsidRPr="006B3DFC">
        <w:rPr>
          <w:spacing w:val="-2"/>
          <w:szCs w:val="28"/>
        </w:rPr>
        <w:t>Трикота</w:t>
      </w:r>
      <w:r w:rsidR="008A4B5B" w:rsidRPr="006B3DFC">
        <w:rPr>
          <w:spacing w:val="-2"/>
          <w:szCs w:val="28"/>
        </w:rPr>
        <w:t>ж</w:t>
      </w:r>
      <w:r w:rsidR="008A4B5B" w:rsidRPr="006B3DFC">
        <w:rPr>
          <w:spacing w:val="-2"/>
          <w:szCs w:val="28"/>
        </w:rPr>
        <w:t>ной, полосой отвода железной дороги, границей города Новосибирска, перспекти</w:t>
      </w:r>
      <w:r w:rsidR="008A4B5B" w:rsidRPr="006B3DFC">
        <w:rPr>
          <w:spacing w:val="-2"/>
          <w:szCs w:val="28"/>
        </w:rPr>
        <w:t>в</w:t>
      </w:r>
      <w:r w:rsidR="008A4B5B" w:rsidRPr="006B3DFC">
        <w:rPr>
          <w:spacing w:val="-2"/>
          <w:szCs w:val="28"/>
        </w:rPr>
        <w:t>ным направлением ул. Фрунзе, в Дзержинском районе</w:t>
      </w:r>
      <w:r w:rsidR="00FD4B45" w:rsidRPr="006B3DFC">
        <w:rPr>
          <w:szCs w:val="28"/>
        </w:rPr>
        <w:t xml:space="preserve"> </w:t>
      </w:r>
      <w:r w:rsidRPr="006B3DFC">
        <w:rPr>
          <w:szCs w:val="28"/>
        </w:rPr>
        <w:t>(приложение</w:t>
      </w:r>
      <w:r w:rsidR="000F2602" w:rsidRPr="006B3DFC">
        <w:rPr>
          <w:szCs w:val="28"/>
        </w:rPr>
        <w:t> </w:t>
      </w:r>
      <w:r w:rsidR="005B63A9" w:rsidRPr="006B3DFC">
        <w:rPr>
          <w:szCs w:val="28"/>
        </w:rPr>
        <w:t>1</w:t>
      </w:r>
      <w:r w:rsidRPr="006B3DFC">
        <w:rPr>
          <w:szCs w:val="28"/>
        </w:rPr>
        <w:t>).</w:t>
      </w:r>
    </w:p>
    <w:p w:rsidR="00945B0D" w:rsidRPr="006B3DFC" w:rsidRDefault="00945B0D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>2. Утвердить проек</w:t>
      </w:r>
      <w:r w:rsidR="00AA5F71" w:rsidRPr="006B3DFC">
        <w:rPr>
          <w:szCs w:val="28"/>
        </w:rPr>
        <w:t>т межевания территории квартала </w:t>
      </w:r>
      <w:r w:rsidRPr="006B3DFC">
        <w:rPr>
          <w:szCs w:val="28"/>
        </w:rPr>
        <w:t>263.01.01.01</w:t>
      </w:r>
      <w:r w:rsidR="000A6534" w:rsidRPr="006B3DFC">
        <w:rPr>
          <w:szCs w:val="28"/>
        </w:rPr>
        <w:t xml:space="preserve"> </w:t>
      </w:r>
      <w:r w:rsidRPr="006B3DFC">
        <w:rPr>
          <w:szCs w:val="28"/>
        </w:rPr>
        <w:t>в гран</w:t>
      </w:r>
      <w:r w:rsidRPr="006B3DFC">
        <w:rPr>
          <w:szCs w:val="28"/>
        </w:rPr>
        <w:t>и</w:t>
      </w:r>
      <w:r w:rsidRPr="006B3DFC">
        <w:rPr>
          <w:szCs w:val="28"/>
        </w:rPr>
        <w:t>цах проекта планировки территории, ограниченной ул. Трикотажной, полосой о</w:t>
      </w:r>
      <w:r w:rsidRPr="006B3DFC">
        <w:rPr>
          <w:szCs w:val="28"/>
        </w:rPr>
        <w:t>т</w:t>
      </w:r>
      <w:r w:rsidRPr="006B3DFC">
        <w:rPr>
          <w:szCs w:val="28"/>
        </w:rPr>
        <w:t>вода железной дороги, границей города Новосибирска, перспективным направл</w:t>
      </w:r>
      <w:r w:rsidRPr="006B3DFC">
        <w:rPr>
          <w:szCs w:val="28"/>
        </w:rPr>
        <w:t>е</w:t>
      </w:r>
      <w:r w:rsidRPr="006B3DFC">
        <w:rPr>
          <w:szCs w:val="28"/>
        </w:rPr>
        <w:t>нием ул. Фрунзе, в Дзержинском районе (приложение 2).</w:t>
      </w:r>
    </w:p>
    <w:p w:rsidR="00AA5F71" w:rsidRDefault="00945B0D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>3. </w:t>
      </w:r>
      <w:r w:rsidR="00AA5F71" w:rsidRPr="006B3DFC">
        <w:rPr>
          <w:szCs w:val="28"/>
        </w:rPr>
        <w:t>Утвердить проект межевания территории квартала</w:t>
      </w:r>
      <w:r w:rsidR="00836128">
        <w:rPr>
          <w:szCs w:val="28"/>
        </w:rPr>
        <w:t xml:space="preserve"> </w:t>
      </w:r>
      <w:r w:rsidR="00AA5F71" w:rsidRPr="006B3DFC">
        <w:rPr>
          <w:szCs w:val="28"/>
        </w:rPr>
        <w:t>263.</w:t>
      </w:r>
      <w:r w:rsidR="00007E88" w:rsidRPr="006B3DFC">
        <w:rPr>
          <w:szCs w:val="28"/>
        </w:rPr>
        <w:t>01.0</w:t>
      </w:r>
      <w:r w:rsidR="00A52FC5" w:rsidRPr="006B3DFC">
        <w:rPr>
          <w:szCs w:val="28"/>
        </w:rPr>
        <w:t>2</w:t>
      </w:r>
      <w:r w:rsidR="00007E88" w:rsidRPr="006B3DFC">
        <w:rPr>
          <w:szCs w:val="28"/>
        </w:rPr>
        <w:t>.</w:t>
      </w:r>
      <w:r w:rsidR="00A52FC5" w:rsidRPr="006B3DFC">
        <w:rPr>
          <w:szCs w:val="28"/>
        </w:rPr>
        <w:t>06</w:t>
      </w:r>
      <w:r w:rsidR="00007E88" w:rsidRPr="006B3DFC">
        <w:rPr>
          <w:b/>
          <w:szCs w:val="28"/>
        </w:rPr>
        <w:t xml:space="preserve"> </w:t>
      </w:r>
      <w:r w:rsidR="00AA5F71" w:rsidRPr="006B3DFC">
        <w:rPr>
          <w:szCs w:val="28"/>
        </w:rPr>
        <w:t>в гран</w:t>
      </w:r>
      <w:r w:rsidR="00AA5F71" w:rsidRPr="006B3DFC">
        <w:rPr>
          <w:szCs w:val="28"/>
        </w:rPr>
        <w:t>и</w:t>
      </w:r>
      <w:r w:rsidR="00AA5F71" w:rsidRPr="006B3DFC">
        <w:rPr>
          <w:szCs w:val="28"/>
        </w:rPr>
        <w:t>цах проекта планировки территории, ограниченной ул. Трикотажной, полосой о</w:t>
      </w:r>
      <w:r w:rsidR="00AA5F71" w:rsidRPr="006B3DFC">
        <w:rPr>
          <w:szCs w:val="28"/>
        </w:rPr>
        <w:t>т</w:t>
      </w:r>
      <w:r w:rsidR="00AA5F71" w:rsidRPr="006B3DFC">
        <w:rPr>
          <w:szCs w:val="28"/>
        </w:rPr>
        <w:t>вода железной дороги, границей города Новосибирска, перспективным направл</w:t>
      </w:r>
      <w:r w:rsidR="00AA5F71" w:rsidRPr="006B3DFC">
        <w:rPr>
          <w:szCs w:val="28"/>
        </w:rPr>
        <w:t>е</w:t>
      </w:r>
      <w:r w:rsidR="00AA5F71" w:rsidRPr="006B3DFC">
        <w:rPr>
          <w:szCs w:val="28"/>
        </w:rPr>
        <w:t>нием</w:t>
      </w:r>
      <w:r w:rsidR="00007E88" w:rsidRPr="006B3DFC">
        <w:rPr>
          <w:szCs w:val="28"/>
        </w:rPr>
        <w:t xml:space="preserve"> </w:t>
      </w:r>
      <w:r w:rsidR="00AA5F71" w:rsidRPr="006B3DFC">
        <w:rPr>
          <w:szCs w:val="28"/>
        </w:rPr>
        <w:t>ул. Фрунзе, в Дзержинском районе (приложение 3).</w:t>
      </w:r>
    </w:p>
    <w:p w:rsidR="00B22E01" w:rsidRDefault="00B22E01" w:rsidP="001C2005">
      <w:pPr>
        <w:pStyle w:val="S2"/>
        <w:spacing w:line="240" w:lineRule="atLeast"/>
        <w:rPr>
          <w:szCs w:val="28"/>
        </w:rPr>
      </w:pPr>
    </w:p>
    <w:p w:rsidR="00B22E01" w:rsidRDefault="00B22E01" w:rsidP="001C2005">
      <w:pPr>
        <w:pStyle w:val="S2"/>
        <w:spacing w:line="240" w:lineRule="atLeast"/>
        <w:rPr>
          <w:szCs w:val="28"/>
        </w:rPr>
      </w:pPr>
    </w:p>
    <w:p w:rsidR="00B22E01" w:rsidRPr="006B3DFC" w:rsidRDefault="00B22E01" w:rsidP="001C2005">
      <w:pPr>
        <w:pStyle w:val="S2"/>
        <w:spacing w:line="240" w:lineRule="atLeast"/>
        <w:rPr>
          <w:szCs w:val="28"/>
        </w:rPr>
      </w:pPr>
    </w:p>
    <w:p w:rsidR="00007E88" w:rsidRPr="006B3DFC" w:rsidRDefault="00007E88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lastRenderedPageBreak/>
        <w:t>4.</w:t>
      </w:r>
      <w:r w:rsidR="000A6534" w:rsidRPr="006B3DFC">
        <w:rPr>
          <w:szCs w:val="28"/>
        </w:rPr>
        <w:t> </w:t>
      </w:r>
      <w:r w:rsidRPr="006B3DFC">
        <w:rPr>
          <w:szCs w:val="28"/>
        </w:rPr>
        <w:t>Присвоить адреса образуемым и изменяемым земельным участкам:</w:t>
      </w:r>
    </w:p>
    <w:p w:rsidR="00007E88" w:rsidRPr="006B3DFC" w:rsidRDefault="006354A3" w:rsidP="001C2005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согласно приложению к чертежу </w:t>
      </w:r>
      <w:r w:rsidR="00007E88" w:rsidRPr="006B3DFC">
        <w:rPr>
          <w:szCs w:val="28"/>
        </w:rPr>
        <w:t>межевания территории квар</w:t>
      </w:r>
      <w:r w:rsidRPr="006B3DFC">
        <w:rPr>
          <w:szCs w:val="28"/>
        </w:rPr>
        <w:t xml:space="preserve">тала </w:t>
      </w:r>
      <w:r w:rsidR="00007E88" w:rsidRPr="006B3DFC">
        <w:rPr>
          <w:szCs w:val="28"/>
        </w:rPr>
        <w:t>263.01.01.01 в границах проекта планировки территории, ограниченной ул. Тр</w:t>
      </w:r>
      <w:r w:rsidR="00007E88" w:rsidRPr="006B3DFC">
        <w:rPr>
          <w:szCs w:val="28"/>
        </w:rPr>
        <w:t>и</w:t>
      </w:r>
      <w:r w:rsidR="00007E88" w:rsidRPr="006B3DFC">
        <w:rPr>
          <w:szCs w:val="28"/>
        </w:rPr>
        <w:t>котажной, полосой отвода железной дороги, границей города Новосибирска, пе</w:t>
      </w:r>
      <w:r w:rsidR="00007E88" w:rsidRPr="006B3DFC">
        <w:rPr>
          <w:szCs w:val="28"/>
        </w:rPr>
        <w:t>р</w:t>
      </w:r>
      <w:r w:rsidR="00007E88" w:rsidRPr="006B3DFC">
        <w:rPr>
          <w:szCs w:val="28"/>
        </w:rPr>
        <w:t>спективным направлением  ул. Фрунзе, в Дзержинском районе</w:t>
      </w:r>
      <w:r w:rsidRPr="006B3DFC">
        <w:rPr>
          <w:szCs w:val="28"/>
        </w:rPr>
        <w:t>;</w:t>
      </w:r>
    </w:p>
    <w:p w:rsidR="00007E88" w:rsidRPr="006B3DFC" w:rsidRDefault="006354A3" w:rsidP="001C2005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согласно приложению к чертежу межевания территории квартала </w:t>
      </w:r>
      <w:r w:rsidR="00A52FC5" w:rsidRPr="006B3DFC">
        <w:rPr>
          <w:szCs w:val="28"/>
        </w:rPr>
        <w:t>263.01.02.06</w:t>
      </w:r>
      <w:r w:rsidR="00A52FC5" w:rsidRPr="006B3DFC">
        <w:rPr>
          <w:b/>
          <w:szCs w:val="28"/>
        </w:rPr>
        <w:t xml:space="preserve"> </w:t>
      </w:r>
      <w:r w:rsidRPr="006B3DFC">
        <w:rPr>
          <w:szCs w:val="28"/>
        </w:rPr>
        <w:t>в границах проекта планировки территории, ограниченной ул. Тр</w:t>
      </w:r>
      <w:r w:rsidRPr="006B3DFC">
        <w:rPr>
          <w:szCs w:val="28"/>
        </w:rPr>
        <w:t>и</w:t>
      </w:r>
      <w:r w:rsidRPr="006B3DFC">
        <w:rPr>
          <w:szCs w:val="28"/>
        </w:rPr>
        <w:t>котажной, полосой отвода железной дороги, границей города Новосибирска, пе</w:t>
      </w:r>
      <w:r w:rsidRPr="006B3DFC">
        <w:rPr>
          <w:szCs w:val="28"/>
        </w:rPr>
        <w:t>р</w:t>
      </w:r>
      <w:r w:rsidRPr="006B3DFC">
        <w:rPr>
          <w:szCs w:val="28"/>
        </w:rPr>
        <w:t>спективным направлением ул. Фрунзе, в Дзержинском районе.</w:t>
      </w:r>
    </w:p>
    <w:p w:rsidR="00366885" w:rsidRPr="006B3DFC" w:rsidRDefault="006354A3" w:rsidP="001C2005">
      <w:pPr>
        <w:spacing w:line="240" w:lineRule="atLeast"/>
        <w:rPr>
          <w:szCs w:val="28"/>
        </w:rPr>
      </w:pPr>
      <w:r w:rsidRPr="006B3DFC">
        <w:rPr>
          <w:szCs w:val="28"/>
        </w:rPr>
        <w:t>5</w:t>
      </w:r>
      <w:r w:rsidR="008A4B5B" w:rsidRPr="006B3DFC">
        <w:rPr>
          <w:szCs w:val="28"/>
        </w:rPr>
        <w:t>. Признать утратившим</w:t>
      </w:r>
      <w:r w:rsidR="000A6534" w:rsidRPr="006B3DFC">
        <w:rPr>
          <w:szCs w:val="28"/>
        </w:rPr>
        <w:t>и</w:t>
      </w:r>
      <w:r w:rsidR="008A4B5B" w:rsidRPr="006B3DFC">
        <w:rPr>
          <w:szCs w:val="28"/>
        </w:rPr>
        <w:t xml:space="preserve"> силу постановлени</w:t>
      </w:r>
      <w:r w:rsidR="000A6534" w:rsidRPr="006B3DFC">
        <w:rPr>
          <w:szCs w:val="28"/>
        </w:rPr>
        <w:t>я</w:t>
      </w:r>
      <w:r w:rsidR="008A4B5B" w:rsidRPr="006B3DFC">
        <w:rPr>
          <w:szCs w:val="28"/>
        </w:rPr>
        <w:t xml:space="preserve"> мэрии города Новосибирска</w:t>
      </w:r>
      <w:r w:rsidR="00366885" w:rsidRPr="006B3DFC">
        <w:rPr>
          <w:szCs w:val="28"/>
        </w:rPr>
        <w:t>:</w:t>
      </w:r>
    </w:p>
    <w:p w:rsidR="008A4B5B" w:rsidRPr="006B3DFC" w:rsidRDefault="00836128" w:rsidP="001C2005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8A4B5B" w:rsidRPr="006B3DFC">
        <w:rPr>
          <w:szCs w:val="28"/>
        </w:rPr>
        <w:t>т</w:t>
      </w:r>
      <w:r>
        <w:rPr>
          <w:szCs w:val="28"/>
        </w:rPr>
        <w:t xml:space="preserve"> </w:t>
      </w:r>
      <w:r w:rsidR="008A4B5B" w:rsidRPr="006B3DFC">
        <w:rPr>
          <w:szCs w:val="28"/>
        </w:rPr>
        <w:t xml:space="preserve">20.11.2014 № 10104 «Об утверждении проекта планировки территории восточной части Дзержинского района» в части территории, </w:t>
      </w:r>
      <w:r w:rsidR="008A4B5B" w:rsidRPr="006B3DFC">
        <w:rPr>
          <w:spacing w:val="-2"/>
          <w:szCs w:val="28"/>
        </w:rPr>
        <w:t>ограниченной ул. Трикотажной, полосой отвода железной дороги, границей города Новосиби</w:t>
      </w:r>
      <w:r w:rsidR="008A4B5B" w:rsidRPr="006B3DFC">
        <w:rPr>
          <w:spacing w:val="-2"/>
          <w:szCs w:val="28"/>
        </w:rPr>
        <w:t>р</w:t>
      </w:r>
      <w:r w:rsidR="008A4B5B" w:rsidRPr="006B3DFC">
        <w:rPr>
          <w:spacing w:val="-2"/>
          <w:szCs w:val="28"/>
        </w:rPr>
        <w:t>ска, перспективным направлением ул.</w:t>
      </w:r>
      <w:r>
        <w:rPr>
          <w:spacing w:val="-2"/>
          <w:szCs w:val="28"/>
        </w:rPr>
        <w:t xml:space="preserve"> </w:t>
      </w:r>
      <w:r w:rsidR="008A4B5B" w:rsidRPr="006B3DFC">
        <w:rPr>
          <w:spacing w:val="-2"/>
          <w:szCs w:val="28"/>
        </w:rPr>
        <w:t>Фрунзе, в Дзержинском районе</w:t>
      </w:r>
      <w:r w:rsidR="00C47A09">
        <w:rPr>
          <w:szCs w:val="28"/>
        </w:rPr>
        <w:t>;</w:t>
      </w:r>
    </w:p>
    <w:p w:rsidR="00A52FC5" w:rsidRPr="006B3DFC" w:rsidRDefault="00366885" w:rsidP="001C2005">
      <w:pPr>
        <w:spacing w:line="240" w:lineRule="atLeast"/>
        <w:rPr>
          <w:szCs w:val="28"/>
        </w:rPr>
      </w:pPr>
      <w:r w:rsidRPr="006B3DFC">
        <w:rPr>
          <w:szCs w:val="28"/>
        </w:rPr>
        <w:t>от</w:t>
      </w:r>
      <w:r w:rsidR="00836128">
        <w:rPr>
          <w:szCs w:val="28"/>
        </w:rPr>
        <w:t xml:space="preserve"> </w:t>
      </w:r>
      <w:r w:rsidR="00A52FC5" w:rsidRPr="006B3DFC">
        <w:rPr>
          <w:szCs w:val="28"/>
        </w:rPr>
        <w:t>05.07.2017 № 3121 «О проекте межевания территории квартала 026.01.03.27 в границах проекта планировки территории восточной части Дзе</w:t>
      </w:r>
      <w:r w:rsidR="00A52FC5" w:rsidRPr="006B3DFC">
        <w:rPr>
          <w:szCs w:val="28"/>
        </w:rPr>
        <w:t>р</w:t>
      </w:r>
      <w:r w:rsidR="00A52FC5" w:rsidRPr="006B3DFC">
        <w:rPr>
          <w:szCs w:val="28"/>
        </w:rPr>
        <w:t>жинского района».</w:t>
      </w:r>
    </w:p>
    <w:p w:rsidR="00DC7541" w:rsidRPr="006B3DFC" w:rsidRDefault="00366885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>6</w:t>
      </w:r>
      <w:r w:rsidR="00092A0A" w:rsidRPr="006B3DFC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6B3DFC">
        <w:rPr>
          <w:szCs w:val="28"/>
        </w:rPr>
        <w:t xml:space="preserve"> в инфо</w:t>
      </w:r>
      <w:r w:rsidR="00DC7541" w:rsidRPr="006B3DFC">
        <w:rPr>
          <w:szCs w:val="28"/>
        </w:rPr>
        <w:t>р</w:t>
      </w:r>
      <w:r w:rsidR="00DC7541" w:rsidRPr="006B3DFC">
        <w:rPr>
          <w:szCs w:val="28"/>
        </w:rPr>
        <w:t>мационно-телекоммуникационной сети «Интернет».</w:t>
      </w:r>
    </w:p>
    <w:p w:rsidR="00447741" w:rsidRPr="006B3DFC" w:rsidRDefault="00366885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>7</w:t>
      </w:r>
      <w:r w:rsidR="00447741" w:rsidRPr="006B3DFC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6B3DFC">
        <w:rPr>
          <w:szCs w:val="28"/>
        </w:rPr>
        <w:t>о</w:t>
      </w:r>
      <w:r w:rsidR="00447741" w:rsidRPr="006B3DFC">
        <w:rPr>
          <w:szCs w:val="28"/>
        </w:rPr>
        <w:t>становления.</w:t>
      </w:r>
    </w:p>
    <w:p w:rsidR="00092A0A" w:rsidRPr="006B3DFC" w:rsidRDefault="00366885" w:rsidP="001C2005">
      <w:pPr>
        <w:pStyle w:val="S2"/>
        <w:spacing w:line="240" w:lineRule="atLeast"/>
        <w:rPr>
          <w:szCs w:val="28"/>
        </w:rPr>
      </w:pPr>
      <w:r w:rsidRPr="006B3DFC">
        <w:rPr>
          <w:szCs w:val="28"/>
        </w:rPr>
        <w:t>8</w:t>
      </w:r>
      <w:r w:rsidR="00092A0A" w:rsidRPr="006B3DFC">
        <w:rPr>
          <w:szCs w:val="28"/>
        </w:rPr>
        <w:t xml:space="preserve">. Контроль за исполнением постановления возложить </w:t>
      </w:r>
      <w:r w:rsidR="00A71BC8" w:rsidRPr="006B3DFC">
        <w:rPr>
          <w:szCs w:val="28"/>
        </w:rPr>
        <w:t>на замести</w:t>
      </w:r>
      <w:r w:rsidR="00A969A7" w:rsidRPr="006B3DFC">
        <w:rPr>
          <w:szCs w:val="28"/>
        </w:rPr>
        <w:t xml:space="preserve">теля мэра города Новосибирска – </w:t>
      </w:r>
      <w:r w:rsidR="00A71BC8" w:rsidRPr="006B3DFC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6B3DFC" w:rsidTr="00B02ED7">
        <w:trPr>
          <w:trHeight w:val="290"/>
        </w:trPr>
        <w:tc>
          <w:tcPr>
            <w:tcW w:w="6946" w:type="dxa"/>
          </w:tcPr>
          <w:p w:rsidR="00C47A09" w:rsidRDefault="00C47A09" w:rsidP="001C2005">
            <w:pPr>
              <w:spacing w:line="240" w:lineRule="atLeast"/>
              <w:ind w:firstLine="0"/>
              <w:rPr>
                <w:szCs w:val="28"/>
              </w:rPr>
            </w:pPr>
          </w:p>
          <w:p w:rsidR="00C47A09" w:rsidRDefault="00C47A09" w:rsidP="001C2005">
            <w:pPr>
              <w:spacing w:line="240" w:lineRule="atLeast"/>
              <w:ind w:firstLine="0"/>
              <w:rPr>
                <w:szCs w:val="28"/>
              </w:rPr>
            </w:pPr>
          </w:p>
          <w:p w:rsidR="00584A48" w:rsidRPr="006B3DFC" w:rsidRDefault="00584A48" w:rsidP="001C2005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6B3DFC" w:rsidRDefault="00584A48" w:rsidP="001C200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3DF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Pr="006B3DFC" w:rsidRDefault="0054233B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A182D" w:rsidRPr="006B3DFC" w:rsidRDefault="00AA182D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A182D" w:rsidRPr="006B3DFC" w:rsidRDefault="00AA182D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46F12" w:rsidRPr="006B3DFC" w:rsidRDefault="00E46F1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E0612" w:rsidRDefault="002E061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53883" w:rsidRDefault="0085388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6B3DFC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6B3DFC">
        <w:rPr>
          <w:sz w:val="24"/>
          <w:szCs w:val="24"/>
        </w:rPr>
        <w:t>К</w:t>
      </w:r>
      <w:r w:rsidR="008A4B5B" w:rsidRPr="006B3DFC">
        <w:rPr>
          <w:sz w:val="24"/>
          <w:szCs w:val="24"/>
        </w:rPr>
        <w:t>учинская</w:t>
      </w:r>
    </w:p>
    <w:p w:rsidR="00FD4B45" w:rsidRPr="006B3DFC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6B3DFC">
        <w:rPr>
          <w:sz w:val="24"/>
          <w:szCs w:val="24"/>
        </w:rPr>
        <w:t>2275</w:t>
      </w:r>
      <w:r w:rsidR="00C47A09">
        <w:rPr>
          <w:sz w:val="24"/>
          <w:szCs w:val="24"/>
        </w:rPr>
        <w:t>337</w:t>
      </w:r>
    </w:p>
    <w:p w:rsidR="00DC6FB7" w:rsidRPr="006B3DFC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6B3DFC" w:rsidSect="00B22E01">
          <w:headerReference w:type="even" r:id="rId9"/>
          <w:headerReference w:type="default" r:id="rId10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6B3DFC">
        <w:rPr>
          <w:sz w:val="24"/>
          <w:szCs w:val="24"/>
        </w:rPr>
        <w:t>ГУАиГ</w:t>
      </w:r>
    </w:p>
    <w:p w:rsidR="00092A0A" w:rsidRPr="006B3DFC" w:rsidRDefault="008378D3" w:rsidP="0038729A">
      <w:pPr>
        <w:spacing w:line="240" w:lineRule="atLeast"/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6B3DFC">
        <w:rPr>
          <w:szCs w:val="28"/>
        </w:rPr>
        <w:t>Приложение</w:t>
      </w:r>
    </w:p>
    <w:p w:rsidR="00092A0A" w:rsidRPr="006B3DFC" w:rsidRDefault="00584A48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3DFC">
        <w:rPr>
          <w:szCs w:val="28"/>
        </w:rPr>
        <w:t xml:space="preserve">к </w:t>
      </w:r>
      <w:r w:rsidR="00092A0A" w:rsidRPr="006B3DFC">
        <w:rPr>
          <w:szCs w:val="28"/>
        </w:rPr>
        <w:t>постановлени</w:t>
      </w:r>
      <w:r w:rsidRPr="006B3DFC">
        <w:rPr>
          <w:szCs w:val="28"/>
        </w:rPr>
        <w:t>ю</w:t>
      </w:r>
      <w:r w:rsidR="00092A0A" w:rsidRPr="006B3DFC">
        <w:rPr>
          <w:szCs w:val="28"/>
        </w:rPr>
        <w:t xml:space="preserve"> мэрии</w:t>
      </w:r>
    </w:p>
    <w:p w:rsidR="00092A0A" w:rsidRPr="006B3DFC" w:rsidRDefault="00092A0A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3DFC">
        <w:rPr>
          <w:szCs w:val="28"/>
        </w:rPr>
        <w:t>города Новосибирска</w:t>
      </w:r>
    </w:p>
    <w:p w:rsidR="00092A0A" w:rsidRPr="003E7300" w:rsidRDefault="00092A0A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  <w:u w:val="single"/>
        </w:rPr>
      </w:pPr>
      <w:r w:rsidRPr="006B3DFC">
        <w:rPr>
          <w:szCs w:val="28"/>
        </w:rPr>
        <w:t>от</w:t>
      </w:r>
      <w:r w:rsidR="00DE1BD3" w:rsidRPr="006B3DFC">
        <w:rPr>
          <w:szCs w:val="28"/>
        </w:rPr>
        <w:t xml:space="preserve"> </w:t>
      </w:r>
      <w:r w:rsidR="003E7300" w:rsidRPr="003E7300">
        <w:rPr>
          <w:szCs w:val="28"/>
          <w:u w:val="single"/>
        </w:rPr>
        <w:t>15.03.2019</w:t>
      </w:r>
      <w:r w:rsidRPr="006B3DFC">
        <w:rPr>
          <w:szCs w:val="28"/>
        </w:rPr>
        <w:t xml:space="preserve"> № </w:t>
      </w:r>
      <w:r w:rsidR="003E7300" w:rsidRPr="003E7300">
        <w:rPr>
          <w:szCs w:val="28"/>
          <w:u w:val="single"/>
        </w:rPr>
        <w:t>899</w:t>
      </w:r>
    </w:p>
    <w:p w:rsidR="00092A0A" w:rsidRPr="006B3DFC" w:rsidRDefault="00092A0A" w:rsidP="001C200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BD5A3E" w:rsidRPr="006B3DFC" w:rsidRDefault="00BD5A3E" w:rsidP="001C200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092A0A" w:rsidRPr="006B3DFC" w:rsidRDefault="00092A0A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ПРОЕКТ</w:t>
      </w:r>
    </w:p>
    <w:p w:rsidR="00E9684B" w:rsidRPr="006B3DFC" w:rsidRDefault="00FD4B45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 xml:space="preserve">планировки территории, ограниченной </w:t>
      </w:r>
      <w:r w:rsidR="008A4B5B" w:rsidRPr="006B3DFC">
        <w:rPr>
          <w:b/>
          <w:szCs w:val="28"/>
        </w:rPr>
        <w:t>ул. Трикотажной, полосой отвода железной дороги, границей города Новосибирска, перспективным направлением ул. Фрунзе, в Дзержинском районе</w:t>
      </w:r>
    </w:p>
    <w:p w:rsidR="00435AA0" w:rsidRPr="006B3DFC" w:rsidRDefault="00435AA0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435AA0" w:rsidRPr="006B3DFC" w:rsidRDefault="00435AA0" w:rsidP="001C2005">
      <w:pPr>
        <w:widowControl w:val="0"/>
        <w:spacing w:line="240" w:lineRule="atLeast"/>
        <w:rPr>
          <w:szCs w:val="28"/>
        </w:rPr>
      </w:pPr>
      <w:r w:rsidRPr="006B3DFC">
        <w:rPr>
          <w:szCs w:val="28"/>
        </w:rPr>
        <w:t>1. </w:t>
      </w:r>
      <w:r w:rsidRPr="006B3DFC">
        <w:rPr>
          <w:bCs/>
          <w:szCs w:val="28"/>
        </w:rPr>
        <w:t xml:space="preserve">Чертеж планировки территории </w:t>
      </w:r>
      <w:r w:rsidRPr="006B3DF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6B3DFC">
        <w:rPr>
          <w:szCs w:val="28"/>
        </w:rPr>
        <w:t>ь</w:t>
      </w:r>
      <w:r w:rsidRPr="006B3DFC">
        <w:rPr>
          <w:szCs w:val="28"/>
        </w:rPr>
        <w:t>ного значения, объектов местного значения (приложение 1).</w:t>
      </w:r>
    </w:p>
    <w:p w:rsidR="00435AA0" w:rsidRPr="006B3DFC" w:rsidRDefault="00435AA0" w:rsidP="001C2005">
      <w:pPr>
        <w:autoSpaceDE w:val="0"/>
        <w:autoSpaceDN w:val="0"/>
        <w:adjustRightInd w:val="0"/>
        <w:spacing w:line="240" w:lineRule="atLeast"/>
        <w:outlineLvl w:val="1"/>
        <w:rPr>
          <w:szCs w:val="28"/>
        </w:rPr>
      </w:pPr>
      <w:r w:rsidRPr="006B3DFC">
        <w:rPr>
          <w:szCs w:val="28"/>
        </w:rPr>
        <w:t>2. </w:t>
      </w:r>
      <w:r w:rsidRPr="006B3DFC">
        <w:rPr>
          <w:bCs/>
          <w:szCs w:val="28"/>
        </w:rPr>
        <w:t xml:space="preserve">Чертеж планировки территории </w:t>
      </w:r>
      <w:r w:rsidRPr="006B3DF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6B3DFC">
        <w:rPr>
          <w:szCs w:val="28"/>
        </w:rPr>
        <w:t>н</w:t>
      </w:r>
      <w:r w:rsidRPr="006B3DF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435AA0" w:rsidRPr="006B3DFC" w:rsidRDefault="00435AA0" w:rsidP="001C2005">
      <w:pPr>
        <w:widowControl w:val="0"/>
        <w:spacing w:line="240" w:lineRule="atLeast"/>
        <w:rPr>
          <w:szCs w:val="28"/>
        </w:rPr>
      </w:pPr>
      <w:r w:rsidRPr="006B3DFC">
        <w:rPr>
          <w:szCs w:val="28"/>
        </w:rPr>
        <w:t>3. Положения о размещении объектов капитального строительства фед</w:t>
      </w:r>
      <w:r w:rsidRPr="006B3DFC">
        <w:rPr>
          <w:szCs w:val="28"/>
        </w:rPr>
        <w:t>е</w:t>
      </w:r>
      <w:r w:rsidRPr="006B3DFC">
        <w:rPr>
          <w:szCs w:val="28"/>
        </w:rPr>
        <w:t>рального, регионального и местного значения, а также о характеристиках план</w:t>
      </w:r>
      <w:r w:rsidRPr="006B3DFC">
        <w:rPr>
          <w:szCs w:val="28"/>
        </w:rPr>
        <w:t>и</w:t>
      </w:r>
      <w:r w:rsidRPr="006B3DFC">
        <w:rPr>
          <w:szCs w:val="28"/>
        </w:rPr>
        <w:t>руемого развития территории, в том числе плотности и параметрах застройки те</w:t>
      </w:r>
      <w:r w:rsidRPr="006B3DFC">
        <w:rPr>
          <w:szCs w:val="28"/>
        </w:rPr>
        <w:t>р</w:t>
      </w:r>
      <w:r w:rsidRPr="006B3DFC">
        <w:rPr>
          <w:szCs w:val="28"/>
        </w:rPr>
        <w:t>ритории и характеристиках развития систем социального, транспортного обсл</w:t>
      </w:r>
      <w:r w:rsidRPr="006B3DFC">
        <w:rPr>
          <w:szCs w:val="28"/>
        </w:rPr>
        <w:t>у</w:t>
      </w:r>
      <w:r w:rsidRPr="006B3DFC">
        <w:rPr>
          <w:szCs w:val="28"/>
        </w:rPr>
        <w:t>живания и инженерно-технического обеспечения, необходимых для развития те</w:t>
      </w:r>
      <w:r w:rsidRPr="006B3DFC">
        <w:rPr>
          <w:szCs w:val="28"/>
        </w:rPr>
        <w:t>р</w:t>
      </w:r>
      <w:r w:rsidRPr="006B3DFC">
        <w:rPr>
          <w:szCs w:val="28"/>
        </w:rPr>
        <w:t>ритории (приложение 3).</w:t>
      </w:r>
    </w:p>
    <w:p w:rsidR="00E9684B" w:rsidRPr="006B3DFC" w:rsidRDefault="00E9684B" w:rsidP="001F6044">
      <w:pPr>
        <w:tabs>
          <w:tab w:val="left" w:pos="0"/>
          <w:tab w:val="left" w:pos="1701"/>
        </w:tabs>
        <w:spacing w:before="240"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____________</w:t>
      </w:r>
    </w:p>
    <w:p w:rsidR="004B6343" w:rsidRPr="006B3DFC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6B3DFC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AE31B5" w:rsidRPr="006B3DFC" w:rsidRDefault="00AE31B5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  <w:sectPr w:rsidR="00AE31B5" w:rsidRPr="006B3DFC" w:rsidSect="00813259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E31B5" w:rsidRPr="006B3DFC" w:rsidRDefault="009E2481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  <w:sectPr w:rsidR="00AE31B5" w:rsidRPr="006B3DFC" w:rsidSect="009E2481">
          <w:pgSz w:w="23814" w:h="16839" w:orient="landscape" w:code="8"/>
          <w:pgMar w:top="426" w:right="678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186048" cy="10022621"/>
            <wp:effectExtent l="19050" t="0" r="6202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89518" cy="1002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13877420" cy="9801850"/>
            <wp:effectExtent l="19050" t="0" r="0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9901" cy="98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2D" w:rsidRPr="006B3DFC" w:rsidRDefault="00AA182D" w:rsidP="00AA182D">
      <w:pPr>
        <w:spacing w:line="240" w:lineRule="atLeast"/>
        <w:ind w:left="6379" w:firstLine="0"/>
        <w:rPr>
          <w:sz w:val="24"/>
          <w:szCs w:val="24"/>
        </w:rPr>
      </w:pPr>
      <w:bookmarkStart w:id="0" w:name="_Toc506714123"/>
      <w:r w:rsidRPr="006B3DFC">
        <w:rPr>
          <w:sz w:val="24"/>
          <w:szCs w:val="24"/>
        </w:rPr>
        <w:lastRenderedPageBreak/>
        <w:t xml:space="preserve">Приложение 3 </w:t>
      </w:r>
    </w:p>
    <w:p w:rsidR="00AA182D" w:rsidRPr="006B3DFC" w:rsidRDefault="00AA182D" w:rsidP="00AA182D">
      <w:pPr>
        <w:spacing w:line="240" w:lineRule="atLeast"/>
        <w:ind w:left="6379" w:firstLine="0"/>
        <w:rPr>
          <w:spacing w:val="-2"/>
          <w:sz w:val="24"/>
          <w:szCs w:val="24"/>
        </w:rPr>
      </w:pPr>
      <w:r w:rsidRPr="006B3DFC">
        <w:rPr>
          <w:sz w:val="24"/>
          <w:szCs w:val="24"/>
        </w:rPr>
        <w:t>к проекту планировки террит</w:t>
      </w:r>
      <w:r w:rsidRPr="006B3DFC">
        <w:rPr>
          <w:sz w:val="24"/>
          <w:szCs w:val="24"/>
        </w:rPr>
        <w:t>о</w:t>
      </w:r>
      <w:r w:rsidRPr="006B3DFC">
        <w:rPr>
          <w:sz w:val="24"/>
          <w:szCs w:val="24"/>
        </w:rPr>
        <w:t xml:space="preserve">рии, </w:t>
      </w:r>
      <w:r w:rsidRPr="006B3DFC">
        <w:rPr>
          <w:spacing w:val="-2"/>
          <w:sz w:val="24"/>
          <w:szCs w:val="24"/>
        </w:rPr>
        <w:t>ограниченной ул. Трикота</w:t>
      </w:r>
      <w:r w:rsidRPr="006B3DFC">
        <w:rPr>
          <w:spacing w:val="-2"/>
          <w:sz w:val="24"/>
          <w:szCs w:val="24"/>
        </w:rPr>
        <w:t>ж</w:t>
      </w:r>
      <w:r w:rsidRPr="006B3DFC">
        <w:rPr>
          <w:spacing w:val="-2"/>
          <w:sz w:val="24"/>
          <w:szCs w:val="24"/>
        </w:rPr>
        <w:t>ной, полосой отвода железной д</w:t>
      </w:r>
      <w:r w:rsidRPr="006B3DFC">
        <w:rPr>
          <w:spacing w:val="-2"/>
          <w:sz w:val="24"/>
          <w:szCs w:val="24"/>
        </w:rPr>
        <w:t>о</w:t>
      </w:r>
      <w:r w:rsidRPr="006B3DFC">
        <w:rPr>
          <w:spacing w:val="-2"/>
          <w:sz w:val="24"/>
          <w:szCs w:val="24"/>
        </w:rPr>
        <w:t>роги, границей города Новосиби</w:t>
      </w:r>
      <w:r w:rsidRPr="006B3DFC">
        <w:rPr>
          <w:spacing w:val="-2"/>
          <w:sz w:val="24"/>
          <w:szCs w:val="24"/>
        </w:rPr>
        <w:t>р</w:t>
      </w:r>
      <w:r w:rsidRPr="006B3DFC">
        <w:rPr>
          <w:spacing w:val="-2"/>
          <w:sz w:val="24"/>
          <w:szCs w:val="24"/>
        </w:rPr>
        <w:t xml:space="preserve">ска, перспективным направлением ул. Фрунзе, в Дзержинском районе </w:t>
      </w:r>
    </w:p>
    <w:p w:rsidR="00AA182D" w:rsidRPr="006B3DFC" w:rsidRDefault="00AA182D" w:rsidP="00AA182D">
      <w:pPr>
        <w:spacing w:line="240" w:lineRule="atLeast"/>
        <w:ind w:firstLine="0"/>
        <w:rPr>
          <w:spacing w:val="-2"/>
          <w:szCs w:val="28"/>
        </w:rPr>
      </w:pPr>
    </w:p>
    <w:p w:rsidR="00AA182D" w:rsidRPr="006B3DFC" w:rsidRDefault="00AA182D" w:rsidP="00AA182D">
      <w:pPr>
        <w:spacing w:line="240" w:lineRule="atLeast"/>
        <w:ind w:firstLine="0"/>
        <w:rPr>
          <w:spacing w:val="-2"/>
          <w:szCs w:val="28"/>
        </w:rPr>
      </w:pPr>
    </w:p>
    <w:p w:rsidR="00AA182D" w:rsidRPr="006B3DFC" w:rsidRDefault="00AA182D" w:rsidP="00AA182D">
      <w:pPr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ПОЛОЖЕНИЕ</w:t>
      </w:r>
    </w:p>
    <w:p w:rsidR="00815D61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о размещении объектов капитального строительства федерального,</w:t>
      </w:r>
      <w:r w:rsidR="00815D61">
        <w:rPr>
          <w:b/>
        </w:rPr>
        <w:t xml:space="preserve"> </w:t>
      </w:r>
    </w:p>
    <w:p w:rsidR="00AA182D" w:rsidRPr="006B3DFC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регионального и местного значения, характеристиках планируемого</w:t>
      </w:r>
    </w:p>
    <w:p w:rsidR="00AA182D" w:rsidRPr="006B3DFC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развития территории, в том числе плотности и параметрах застройки</w:t>
      </w:r>
    </w:p>
    <w:p w:rsidR="00AA182D" w:rsidRPr="006B3DFC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территории и характеристиках развития систем социального,</w:t>
      </w:r>
    </w:p>
    <w:p w:rsidR="00AA182D" w:rsidRPr="006B3DFC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транспортного обслуживания и инженерно-технического</w:t>
      </w:r>
    </w:p>
    <w:p w:rsidR="00AA182D" w:rsidRPr="006B3DFC" w:rsidRDefault="00AA182D" w:rsidP="00AA182D">
      <w:pPr>
        <w:widowControl w:val="0"/>
        <w:spacing w:line="240" w:lineRule="atLeast"/>
        <w:ind w:firstLine="0"/>
        <w:jc w:val="center"/>
        <w:rPr>
          <w:b/>
        </w:rPr>
      </w:pPr>
      <w:r w:rsidRPr="006B3DFC">
        <w:rPr>
          <w:b/>
        </w:rPr>
        <w:t>обеспечения, необходимых для развития территории</w:t>
      </w: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rPr>
          <w:szCs w:val="24"/>
        </w:rPr>
      </w:pPr>
    </w:p>
    <w:p w:rsidR="00AA182D" w:rsidRPr="006B3DFC" w:rsidRDefault="00AA182D" w:rsidP="00AA182D">
      <w:pPr>
        <w:pStyle w:val="1"/>
        <w:keepNext w:val="0"/>
        <w:suppressAutoHyphens/>
        <w:spacing w:before="0" w:after="0" w:line="240" w:lineRule="atLeast"/>
        <w:ind w:firstLine="0"/>
        <w:rPr>
          <w:szCs w:val="24"/>
        </w:rPr>
      </w:pPr>
      <w:r w:rsidRPr="006B3DFC">
        <w:rPr>
          <w:szCs w:val="24"/>
        </w:rPr>
        <w:t>1. Характеристика современного использования планируемой территории</w:t>
      </w:r>
      <w:bookmarkEnd w:id="0"/>
    </w:p>
    <w:p w:rsidR="00AA182D" w:rsidRPr="006B3DFC" w:rsidRDefault="00AA182D" w:rsidP="00AA182D">
      <w:pPr>
        <w:spacing w:line="240" w:lineRule="atLeast"/>
        <w:rPr>
          <w:sz w:val="24"/>
          <w:szCs w:val="24"/>
        </w:rPr>
      </w:pPr>
    </w:p>
    <w:p w:rsidR="00AA182D" w:rsidRPr="006B3DFC" w:rsidRDefault="00AA182D" w:rsidP="00815D61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Проект планировки территории, </w:t>
      </w:r>
      <w:r w:rsidRPr="006B3DFC">
        <w:rPr>
          <w:spacing w:val="-2"/>
          <w:szCs w:val="28"/>
        </w:rPr>
        <w:t>ограниченной ул. Трикотажной, полосой отвода железной дороги, границей города Новосибирска, перспективным напра</w:t>
      </w:r>
      <w:r w:rsidRPr="006B3DFC">
        <w:rPr>
          <w:spacing w:val="-2"/>
          <w:szCs w:val="28"/>
        </w:rPr>
        <w:t>в</w:t>
      </w:r>
      <w:r w:rsidRPr="006B3DFC">
        <w:rPr>
          <w:spacing w:val="-2"/>
          <w:szCs w:val="28"/>
        </w:rPr>
        <w:t xml:space="preserve">лением ул. Фрунзе, в Дзержинском районе </w:t>
      </w:r>
      <w:r w:rsidRPr="006B3DFC">
        <w:rPr>
          <w:szCs w:val="28"/>
        </w:rPr>
        <w:t>(далее – проект планировки) разработан в отношении территории, ограниченной</w:t>
      </w:r>
      <w:r w:rsidRPr="006B3DFC">
        <w:rPr>
          <w:spacing w:val="-2"/>
          <w:szCs w:val="28"/>
        </w:rPr>
        <w:t xml:space="preserve"> ул. Трикотажной, полосой отвода желе</w:t>
      </w:r>
      <w:r w:rsidRPr="006B3DFC">
        <w:rPr>
          <w:spacing w:val="-2"/>
          <w:szCs w:val="28"/>
        </w:rPr>
        <w:t>з</w:t>
      </w:r>
      <w:r w:rsidRPr="006B3DFC">
        <w:rPr>
          <w:spacing w:val="-2"/>
          <w:szCs w:val="28"/>
        </w:rPr>
        <w:t xml:space="preserve">ной дороги, границей города Новосибирска, перспективным направлением ул. Фрунзе, в Дзержинском районе </w:t>
      </w:r>
      <w:r w:rsidRPr="006B3DFC">
        <w:rPr>
          <w:szCs w:val="28"/>
        </w:rPr>
        <w:t xml:space="preserve">(далее – планируемая территория). </w:t>
      </w:r>
    </w:p>
    <w:p w:rsidR="00AA182D" w:rsidRPr="006B3DFC" w:rsidRDefault="00AA182D" w:rsidP="00815D61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Планируемая территория ограничена: с запада – ул. Трикотажной, с севера – полосой отвода железной дороги восточного направления, с востока – </w:t>
      </w:r>
      <w:r w:rsidRPr="006B3DFC">
        <w:rPr>
          <w:spacing w:val="-2"/>
          <w:szCs w:val="28"/>
        </w:rPr>
        <w:t xml:space="preserve">границей города Новосибирска, с юга </w:t>
      </w:r>
      <w:r w:rsidRPr="006B3DFC">
        <w:rPr>
          <w:szCs w:val="28"/>
        </w:rPr>
        <w:t xml:space="preserve">– </w:t>
      </w:r>
      <w:r w:rsidRPr="006B3DFC">
        <w:rPr>
          <w:spacing w:val="-2"/>
          <w:szCs w:val="28"/>
        </w:rPr>
        <w:t xml:space="preserve">перспективным направлением ул. Фрунзе, </w:t>
      </w:r>
      <w:r w:rsidRPr="006B3DFC">
        <w:rPr>
          <w:szCs w:val="28"/>
        </w:rPr>
        <w:t>площадь планируемой территории составляет 1042,01 га.</w:t>
      </w:r>
    </w:p>
    <w:p w:rsidR="00AA182D" w:rsidRPr="006B3DFC" w:rsidRDefault="00AA182D" w:rsidP="00815D61">
      <w:pPr>
        <w:spacing w:line="240" w:lineRule="atLeast"/>
        <w:rPr>
          <w:szCs w:val="28"/>
        </w:rPr>
      </w:pPr>
      <w:r w:rsidRPr="006B3DFC">
        <w:rPr>
          <w:szCs w:val="28"/>
        </w:rPr>
        <w:t>В настоящее время 28,4 % планируемой территории занято зоной военных и иных режимных объектов и территорий, 12,19 % – жилой застройкой. На план</w:t>
      </w:r>
      <w:r w:rsidRPr="006B3DFC">
        <w:rPr>
          <w:szCs w:val="28"/>
        </w:rPr>
        <w:t>и</w:t>
      </w:r>
      <w:r w:rsidRPr="006B3DFC">
        <w:rPr>
          <w:szCs w:val="28"/>
        </w:rPr>
        <w:t>руемой территории расположены участки объектов производственного, комм</w:t>
      </w:r>
      <w:r w:rsidRPr="006B3DFC">
        <w:rPr>
          <w:szCs w:val="28"/>
        </w:rPr>
        <w:t>у</w:t>
      </w:r>
      <w:r w:rsidRPr="006B3DFC">
        <w:rPr>
          <w:szCs w:val="28"/>
        </w:rPr>
        <w:t>нально-складского назначения, объектов транспортной, инженерной инфрастру</w:t>
      </w:r>
      <w:r w:rsidRPr="006B3DFC">
        <w:rPr>
          <w:szCs w:val="28"/>
        </w:rPr>
        <w:t>к</w:t>
      </w:r>
      <w:r w:rsidRPr="006B3DFC">
        <w:rPr>
          <w:szCs w:val="28"/>
        </w:rPr>
        <w:t>тур. Юго-восточная часть планируемой территории занята зоной ведения сад</w:t>
      </w:r>
      <w:r w:rsidRPr="006B3DFC">
        <w:rPr>
          <w:szCs w:val="28"/>
        </w:rPr>
        <w:t>о</w:t>
      </w:r>
      <w:r w:rsidRPr="006B3DFC">
        <w:rPr>
          <w:szCs w:val="28"/>
        </w:rPr>
        <w:t xml:space="preserve">водства и огородничества, занимающей 21,33 % планируемой территории. </w:t>
      </w:r>
    </w:p>
    <w:p w:rsidR="00AA182D" w:rsidRPr="006B3DFC" w:rsidRDefault="00AA182D" w:rsidP="00815D61">
      <w:pPr>
        <w:spacing w:line="240" w:lineRule="atLeast"/>
        <w:rPr>
          <w:szCs w:val="28"/>
        </w:rPr>
      </w:pPr>
      <w:r w:rsidRPr="006B3DFC">
        <w:rPr>
          <w:szCs w:val="28"/>
        </w:rPr>
        <w:t>Существующий баланс использования планируемой территории приведен в таблице 1.</w:t>
      </w: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815D61" w:rsidRDefault="00815D61" w:rsidP="00AA182D">
      <w:pPr>
        <w:suppressAutoHyphens/>
        <w:spacing w:line="240" w:lineRule="atLeast"/>
        <w:jc w:val="right"/>
        <w:rPr>
          <w:szCs w:val="28"/>
        </w:rPr>
      </w:pPr>
    </w:p>
    <w:p w:rsidR="00AA182D" w:rsidRPr="006B3DFC" w:rsidRDefault="00AA182D" w:rsidP="00AA182D">
      <w:pPr>
        <w:suppressAutoHyphens/>
        <w:spacing w:line="240" w:lineRule="atLeast"/>
        <w:jc w:val="right"/>
        <w:rPr>
          <w:szCs w:val="28"/>
        </w:rPr>
      </w:pPr>
      <w:r w:rsidRPr="006B3DFC">
        <w:rPr>
          <w:szCs w:val="28"/>
        </w:rPr>
        <w:lastRenderedPageBreak/>
        <w:t>Таблица 1</w:t>
      </w:r>
    </w:p>
    <w:p w:rsidR="00AA182D" w:rsidRPr="006B3DFC" w:rsidRDefault="00AA182D" w:rsidP="00AA182D">
      <w:pPr>
        <w:suppressAutoHyphens/>
        <w:spacing w:line="240" w:lineRule="atLeast"/>
        <w:ind w:firstLine="0"/>
        <w:rPr>
          <w:szCs w:val="28"/>
        </w:rPr>
      </w:pPr>
    </w:p>
    <w:p w:rsidR="00AA182D" w:rsidRPr="006B3DFC" w:rsidRDefault="00AA182D" w:rsidP="00AA182D">
      <w:pPr>
        <w:suppressAutoHyphens/>
        <w:spacing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Существующий баланс использования планируемой территории</w:t>
      </w:r>
    </w:p>
    <w:p w:rsidR="00AA182D" w:rsidRPr="00815D61" w:rsidRDefault="00AA182D" w:rsidP="00AA182D">
      <w:pPr>
        <w:suppressAutoHyphens/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6142"/>
        <w:gridCol w:w="1418"/>
        <w:gridCol w:w="1701"/>
      </w:tblGrid>
      <w:tr w:rsidR="00AA182D" w:rsidRPr="006B3DFC" w:rsidTr="001427AA">
        <w:trPr>
          <w:tblHeader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№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п/п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Наименование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Процент 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от общей 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площади планируемой 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территории</w:t>
            </w:r>
          </w:p>
        </w:tc>
      </w:tr>
    </w:tbl>
    <w:p w:rsidR="00AA182D" w:rsidRPr="006B3DFC" w:rsidRDefault="00AA182D" w:rsidP="00AA182D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6142"/>
        <w:gridCol w:w="1418"/>
        <w:gridCol w:w="1701"/>
      </w:tblGrid>
      <w:tr w:rsidR="00AA182D" w:rsidRPr="006B3DFC" w:rsidTr="001427AA">
        <w:trPr>
          <w:tblHeader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4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6B3DFC">
              <w:rPr>
                <w:szCs w:val="28"/>
              </w:rPr>
              <w:t>Жилые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6B3DFC">
              <w:rPr>
                <w:bCs/>
                <w:szCs w:val="28"/>
              </w:rPr>
              <w:t>127,05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12,19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0,1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t>Зона застройки многоэтажными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0,09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t>Зона застройки среднеэтажными жилыми дом</w:t>
            </w:r>
            <w:r w:rsidRPr="006B3DFC">
              <w:t>а</w:t>
            </w:r>
            <w:r w:rsidRPr="006B3DFC">
              <w:t>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12,82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1,2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1.4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6B3DFC">
              <w:t>Зона застройки малоэтажными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0,1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1.5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t>Зона застройки индивидуальными жилыми д</w:t>
            </w:r>
            <w:r w:rsidRPr="006B3DFC">
              <w:t>о</w:t>
            </w:r>
            <w:r w:rsidRPr="006B3DFC">
              <w:t>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111,03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10,6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Общественно-деловые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14,91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1,4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специализированной общественной з</w:t>
            </w:r>
            <w:r w:rsidRPr="006B3DFC">
              <w:t>а</w:t>
            </w:r>
            <w:r w:rsidRPr="006B3DFC"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0,45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6B3DFC">
              <w:t>Зона объектов дошкольного, начального общего, основного общего и среднего общего образов</w:t>
            </w:r>
            <w:r w:rsidRPr="006B3DFC">
              <w:t>а</w:t>
            </w:r>
            <w:r w:rsidRPr="006B3DFC"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6B3DFC">
              <w:rPr>
                <w:szCs w:val="28"/>
              </w:rPr>
              <w:t>3,45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6B3DFC">
              <w:rPr>
                <w:bCs/>
                <w:szCs w:val="28"/>
              </w:rPr>
              <w:t>0,33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6B3DFC">
              <w:rPr>
                <w:bCs/>
                <w:szCs w:val="28"/>
              </w:rPr>
              <w:t>0,39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2.4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t>Зона объектов среднего профессионального и высшего образования, научно-исследовательс-ких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0,16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2.5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t>Зона объектов религиозного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0,09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Производственные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176,0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16,9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3.1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производственной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131,77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12,65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3.2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44,23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4,24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Зоны инженерной и транспортной инфрастру</w:t>
            </w:r>
            <w:r w:rsidRPr="006B3DFC">
              <w:t>к</w:t>
            </w:r>
            <w:r w:rsidRPr="006B3DFC">
              <w:t>тур,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119,47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11,46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4.1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сооружений и коммуникаций железнод</w:t>
            </w:r>
            <w:r w:rsidRPr="006B3DFC">
              <w:t>о</w:t>
            </w:r>
            <w:r w:rsidRPr="006B3DFC">
              <w:t>рожного 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21,44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2,06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4.2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92,99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8,86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4.3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объектов инженерной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0,2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Зоны специального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296,0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28,4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5.1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военных и иных режимных объектов и те</w:t>
            </w:r>
            <w:r w:rsidRPr="006B3DFC">
              <w:t>р</w:t>
            </w:r>
            <w:r w:rsidRPr="006B3DFC">
              <w:t>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296,0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28,4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Зоны сельскохозяйственного использования,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225,35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21,33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6.1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6B3DFC">
              <w:t>Зона ведения садоводства и огородничества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225,35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21,33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Зоны рекреационного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80,94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7,77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7.1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 xml:space="preserve">Зона природная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2,78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7.2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озеленения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41,64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4,0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7.3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Зона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1,0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t>Водные объекты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0,03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</w:pPr>
            <w:r w:rsidRPr="006B3DFC">
              <w:rPr>
                <w:szCs w:val="28"/>
              </w:rPr>
              <w:t>Итого используемой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1037,07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99,53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bCs/>
                <w:iCs/>
                <w:szCs w:val="28"/>
              </w:rPr>
            </w:pPr>
            <w:r w:rsidRPr="006B3DFC">
              <w:rPr>
                <w:bCs/>
                <w:iCs/>
                <w:szCs w:val="28"/>
              </w:rPr>
              <w:t>Прочие территории,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0,47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10.1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Территории перспективной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0,47</w:t>
            </w:r>
          </w:p>
        </w:tc>
      </w:tr>
      <w:tr w:rsidR="00AA182D" w:rsidRPr="006B3DFC" w:rsidTr="001427A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1042,01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100</w:t>
            </w:r>
          </w:p>
        </w:tc>
      </w:tr>
    </w:tbl>
    <w:p w:rsidR="00AA182D" w:rsidRPr="006B3DFC" w:rsidRDefault="00AA182D" w:rsidP="00AA182D">
      <w:pPr>
        <w:spacing w:line="240" w:lineRule="atLeast"/>
        <w:rPr>
          <w:szCs w:val="28"/>
        </w:rPr>
      </w:pPr>
    </w:p>
    <w:p w:rsidR="00AA182D" w:rsidRPr="006B3DFC" w:rsidRDefault="00AA182D" w:rsidP="00C9043D">
      <w:pPr>
        <w:spacing w:line="240" w:lineRule="atLeast"/>
        <w:rPr>
          <w:szCs w:val="28"/>
        </w:rPr>
      </w:pPr>
      <w:r w:rsidRPr="006B3DFC">
        <w:rPr>
          <w:szCs w:val="28"/>
        </w:rPr>
        <w:t>Всего используется 99,53 % планируемой территории, 0,47 % предоставлен</w:t>
      </w:r>
      <w:r w:rsidR="00516F8F">
        <w:rPr>
          <w:szCs w:val="28"/>
        </w:rPr>
        <w:t>о</w:t>
      </w:r>
      <w:r w:rsidRPr="006B3DFC">
        <w:rPr>
          <w:szCs w:val="28"/>
        </w:rPr>
        <w:t xml:space="preserve"> для перспективной застройки.</w:t>
      </w:r>
      <w:r w:rsidRPr="006B3DFC">
        <w:rPr>
          <w:color w:val="00B050"/>
          <w:szCs w:val="28"/>
        </w:rPr>
        <w:t xml:space="preserve"> </w:t>
      </w:r>
    </w:p>
    <w:p w:rsidR="00AA182D" w:rsidRPr="006B3DFC" w:rsidRDefault="00AA182D" w:rsidP="00C9043D">
      <w:pPr>
        <w:spacing w:line="240" w:lineRule="atLeast"/>
        <w:rPr>
          <w:szCs w:val="28"/>
        </w:rPr>
      </w:pPr>
      <w:r w:rsidRPr="006B3DFC">
        <w:rPr>
          <w:szCs w:val="28"/>
        </w:rPr>
        <w:t>Население планируемой территории по состоянию на 2018 год составляет 11,7 тыс. человек. Площадь застройки индивидуальными жилыми домами и мал</w:t>
      </w:r>
      <w:r w:rsidRPr="006B3DFC">
        <w:rPr>
          <w:szCs w:val="28"/>
        </w:rPr>
        <w:t>о</w:t>
      </w:r>
      <w:r w:rsidRPr="006B3DFC">
        <w:rPr>
          <w:szCs w:val="28"/>
        </w:rPr>
        <w:t>этажными жилой застройки – 112,17 га, средне- и многоэтажной жилой застро</w:t>
      </w:r>
      <w:r w:rsidRPr="006B3DFC">
        <w:rPr>
          <w:szCs w:val="28"/>
        </w:rPr>
        <w:t>й</w:t>
      </w:r>
      <w:r w:rsidRPr="006B3DFC">
        <w:rPr>
          <w:szCs w:val="28"/>
        </w:rPr>
        <w:t xml:space="preserve">ки – 13,78 га и застройки жилыми домами смешанной этажности – 1,1 га. </w:t>
      </w:r>
    </w:p>
    <w:p w:rsidR="00AA182D" w:rsidRPr="006B3DFC" w:rsidRDefault="00AA182D" w:rsidP="00C9043D">
      <w:pPr>
        <w:pStyle w:val="S9"/>
        <w:spacing w:line="240" w:lineRule="atLeast"/>
        <w:rPr>
          <w:szCs w:val="28"/>
        </w:rPr>
      </w:pPr>
      <w:r w:rsidRPr="006B3DFC">
        <w:rPr>
          <w:szCs w:val="28"/>
        </w:rPr>
        <w:t>Существующая жилая застройка не удовлетворяет современным требован</w:t>
      </w:r>
      <w:r w:rsidRPr="006B3DFC">
        <w:rPr>
          <w:szCs w:val="28"/>
        </w:rPr>
        <w:t>и</w:t>
      </w:r>
      <w:r w:rsidRPr="006B3DFC">
        <w:rPr>
          <w:szCs w:val="28"/>
        </w:rPr>
        <w:t>ям по комфортности, уровню благоустройства территории, нормативным треб</w:t>
      </w:r>
      <w:r w:rsidRPr="006B3DFC">
        <w:rPr>
          <w:szCs w:val="28"/>
        </w:rPr>
        <w:t>о</w:t>
      </w:r>
      <w:r w:rsidRPr="006B3DFC">
        <w:rPr>
          <w:szCs w:val="28"/>
        </w:rPr>
        <w:t>ваниям по радиусам пешеходной доступности дошкольных образовательных о</w:t>
      </w:r>
      <w:r w:rsidRPr="006B3DFC">
        <w:rPr>
          <w:szCs w:val="28"/>
        </w:rPr>
        <w:t>р</w:t>
      </w:r>
      <w:r w:rsidRPr="006B3DFC">
        <w:rPr>
          <w:szCs w:val="28"/>
        </w:rPr>
        <w:t>ганизаций (детских садов), общеобразовательных организаций (общеобразов</w:t>
      </w:r>
      <w:r w:rsidRPr="006B3DFC">
        <w:rPr>
          <w:szCs w:val="28"/>
        </w:rPr>
        <w:t>а</w:t>
      </w:r>
      <w:r w:rsidRPr="006B3DFC">
        <w:rPr>
          <w:szCs w:val="28"/>
        </w:rPr>
        <w:t>тельных школ), поликлиник.</w:t>
      </w:r>
    </w:p>
    <w:p w:rsidR="00AA182D" w:rsidRPr="006B3DFC" w:rsidRDefault="00AA182D" w:rsidP="00C9043D">
      <w:pPr>
        <w:spacing w:line="240" w:lineRule="atLeast"/>
        <w:rPr>
          <w:szCs w:val="28"/>
        </w:rPr>
      </w:pPr>
      <w:r w:rsidRPr="006B3DFC">
        <w:rPr>
          <w:szCs w:val="28"/>
        </w:rPr>
        <w:t>Здания и сооружения, включенные в перечень объектов историко-культурного наследия, в границах планируемой территории отсутствуют. На пл</w:t>
      </w:r>
      <w:r w:rsidRPr="006B3DFC">
        <w:rPr>
          <w:szCs w:val="28"/>
        </w:rPr>
        <w:t>а</w:t>
      </w:r>
      <w:r w:rsidRPr="006B3DFC">
        <w:rPr>
          <w:szCs w:val="28"/>
        </w:rPr>
        <w:t>нируемой территории</w:t>
      </w:r>
      <w:r w:rsidRPr="006B3DFC">
        <w:rPr>
          <w:rStyle w:val="2e"/>
        </w:rPr>
        <w:t xml:space="preserve"> расположен объект культурного наследия федерального значения </w:t>
      </w:r>
      <w:r w:rsidRPr="006B3DFC">
        <w:rPr>
          <w:szCs w:val="28"/>
        </w:rPr>
        <w:t>–</w:t>
      </w:r>
      <w:r w:rsidRPr="006B3DFC">
        <w:rPr>
          <w:rStyle w:val="2e"/>
        </w:rPr>
        <w:t xml:space="preserve"> памятник «Могила Чаплыгина Сергея Алексеевича (1869 - 1942 гг.)»,  расположенный по адресу: г. Новосибирск, ул. Ползунова, 21 (далее </w:t>
      </w:r>
      <w:r w:rsidRPr="006B3DFC">
        <w:rPr>
          <w:szCs w:val="28"/>
        </w:rPr>
        <w:t>–</w:t>
      </w:r>
      <w:r w:rsidRPr="006B3DFC">
        <w:rPr>
          <w:rStyle w:val="2e"/>
        </w:rPr>
        <w:t xml:space="preserve"> объект культурного наследия). </w:t>
      </w:r>
      <w:r w:rsidRPr="006B3DFC">
        <w:rPr>
          <w:szCs w:val="28"/>
        </w:rPr>
        <w:t>К особым условиям использования территории, характе</w:t>
      </w:r>
      <w:r w:rsidRPr="006B3DFC">
        <w:rPr>
          <w:szCs w:val="28"/>
        </w:rPr>
        <w:t>р</w:t>
      </w:r>
      <w:r w:rsidRPr="006B3DFC">
        <w:rPr>
          <w:szCs w:val="28"/>
        </w:rPr>
        <w:t>ным для планируемой территории, следует отнести наличие водоохранных зон от существующих водных объектов, а также санитарно-защитных зон от объектов коммунального и транспортного назначения. В границах планируемой территории имеются магистральные инженерные сети: линии электропередачи (далее – ЛЭП) напряжением 110 кВ и магистральный водопровод. Особенностью планируемой территории является наличие мест неорганизованного сброса стоков ливневой к</w:t>
      </w:r>
      <w:r w:rsidRPr="006B3DFC">
        <w:rPr>
          <w:szCs w:val="28"/>
        </w:rPr>
        <w:t>а</w:t>
      </w:r>
      <w:r w:rsidRPr="006B3DFC">
        <w:rPr>
          <w:szCs w:val="28"/>
        </w:rPr>
        <w:t>нализации с прилегающих земельных участков, что обуславливает ухудшение экологической ситуации.</w:t>
      </w:r>
    </w:p>
    <w:p w:rsidR="00AA182D" w:rsidRPr="006B3DFC" w:rsidRDefault="00AA182D" w:rsidP="00C9043D">
      <w:pPr>
        <w:spacing w:line="240" w:lineRule="atLeast"/>
        <w:rPr>
          <w:b/>
          <w:szCs w:val="28"/>
        </w:rPr>
      </w:pPr>
      <w:r w:rsidRPr="006B3DFC">
        <w:rPr>
          <w:szCs w:val="28"/>
        </w:rPr>
        <w:t>Наиболее загруженными в настоящее время являются магистральные ул</w:t>
      </w:r>
      <w:r w:rsidRPr="006B3DFC">
        <w:rPr>
          <w:szCs w:val="28"/>
        </w:rPr>
        <w:t>и</w:t>
      </w:r>
      <w:r w:rsidRPr="006B3DFC">
        <w:rPr>
          <w:szCs w:val="28"/>
        </w:rPr>
        <w:t>цы: ул. Трикотажная, ул. Волочаевская, пр</w:t>
      </w:r>
      <w:r w:rsidR="00516F8F">
        <w:rPr>
          <w:szCs w:val="28"/>
        </w:rPr>
        <w:t>-</w:t>
      </w:r>
      <w:r w:rsidRPr="006B3DFC">
        <w:rPr>
          <w:szCs w:val="28"/>
        </w:rPr>
        <w:t>кт Дзержинского от пересечения с ул. Трикотажной до ул. Волочаевской. Из-за селитебно-трудовой несбалансир</w:t>
      </w:r>
      <w:r w:rsidRPr="006B3DFC">
        <w:rPr>
          <w:szCs w:val="28"/>
        </w:rPr>
        <w:t>о</w:t>
      </w:r>
      <w:r w:rsidRPr="006B3DFC">
        <w:rPr>
          <w:szCs w:val="28"/>
        </w:rPr>
        <w:t>ванности население Дзержинского района вынуждено совершать поездки к ме</w:t>
      </w:r>
      <w:r w:rsidRPr="006B3DFC">
        <w:rPr>
          <w:szCs w:val="28"/>
        </w:rPr>
        <w:t>с</w:t>
      </w:r>
      <w:r w:rsidRPr="006B3DFC">
        <w:rPr>
          <w:szCs w:val="28"/>
        </w:rPr>
        <w:t xml:space="preserve">там приложения труда в центр и другие районы города Новосибирска. </w:t>
      </w:r>
    </w:p>
    <w:p w:rsidR="00AA182D" w:rsidRPr="006B3DFC" w:rsidRDefault="00AA182D" w:rsidP="00C9043D">
      <w:pPr>
        <w:pStyle w:val="1"/>
        <w:keepNext w:val="0"/>
        <w:spacing w:before="0" w:after="0" w:line="240" w:lineRule="atLeast"/>
        <w:ind w:firstLine="0"/>
      </w:pPr>
      <w:bookmarkStart w:id="1" w:name="_Toc506714124"/>
    </w:p>
    <w:p w:rsidR="00AA182D" w:rsidRPr="006B3DFC" w:rsidRDefault="00AA182D" w:rsidP="00C9043D">
      <w:pPr>
        <w:spacing w:line="240" w:lineRule="atLeast"/>
      </w:pPr>
    </w:p>
    <w:p w:rsidR="00AA182D" w:rsidRPr="006B3DFC" w:rsidRDefault="00AA182D" w:rsidP="00516F8F"/>
    <w:p w:rsidR="00AA182D" w:rsidRPr="006B3DFC" w:rsidRDefault="00AA182D" w:rsidP="00516F8F"/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r w:rsidRPr="006B3DFC">
        <w:lastRenderedPageBreak/>
        <w:t>2. Основные направления градостроительного развития территории</w:t>
      </w:r>
      <w:bookmarkEnd w:id="1"/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2" w:name="_Toc506714125"/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r w:rsidRPr="006B3DFC">
        <w:t>2.1. Основные положения</w:t>
      </w:r>
      <w:bookmarkEnd w:id="2"/>
    </w:p>
    <w:p w:rsidR="00AA182D" w:rsidRPr="006B3DFC" w:rsidRDefault="00AA182D" w:rsidP="00516F8F">
      <w:pPr>
        <w:spacing w:line="240" w:lineRule="atLeast"/>
        <w:rPr>
          <w:szCs w:val="28"/>
        </w:rPr>
      </w:pPr>
    </w:p>
    <w:p w:rsidR="00AA182D" w:rsidRPr="006B3DFC" w:rsidRDefault="00AA182D" w:rsidP="00516F8F">
      <w:pPr>
        <w:spacing w:line="240" w:lineRule="atLeast"/>
        <w:ind w:firstLine="720"/>
      </w:pPr>
      <w:r w:rsidRPr="006B3DFC">
        <w:t xml:space="preserve">Проект планировки выполнен с учетом Генерального плана </w:t>
      </w:r>
      <w:bookmarkStart w:id="3" w:name="OLE_LINK32"/>
      <w:bookmarkStart w:id="4" w:name="OLE_LINK33"/>
      <w:bookmarkStart w:id="5" w:name="OLE_LINK34"/>
      <w:r w:rsidRPr="006B3DFC">
        <w:t>города Новос</w:t>
      </w:r>
      <w:r w:rsidRPr="006B3DFC">
        <w:t>и</w:t>
      </w:r>
      <w:r w:rsidRPr="006B3DFC">
        <w:t>бирска</w:t>
      </w:r>
      <w:bookmarkEnd w:id="3"/>
      <w:bookmarkEnd w:id="4"/>
      <w:bookmarkEnd w:id="5"/>
      <w:r w:rsidRPr="006B3DFC">
        <w:t>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AA182D" w:rsidRPr="006B3DFC" w:rsidRDefault="00AA182D" w:rsidP="00516F8F">
      <w:pPr>
        <w:spacing w:line="240" w:lineRule="atLeast"/>
      </w:pPr>
      <w:r w:rsidRPr="006B3DFC"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В соответствии с Генеральным планом города Новосибирска планируемая территория проекта планировки расположена в северной части восточного план</w:t>
      </w:r>
      <w:r w:rsidRPr="006B3DFC">
        <w:rPr>
          <w:szCs w:val="28"/>
        </w:rPr>
        <w:t>и</w:t>
      </w:r>
      <w:r w:rsidRPr="006B3DFC">
        <w:rPr>
          <w:szCs w:val="28"/>
        </w:rPr>
        <w:t>ровочного сектора.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На планируемой территории формируется планировочная структура, с</w:t>
      </w:r>
      <w:r w:rsidRPr="006B3DFC">
        <w:rPr>
          <w:szCs w:val="28"/>
        </w:rPr>
        <w:t>о</w:t>
      </w:r>
      <w:r w:rsidRPr="006B3DFC">
        <w:rPr>
          <w:szCs w:val="28"/>
        </w:rPr>
        <w:t>стоящая из пяти планировочных микрорайонов с объектами первичного повс</w:t>
      </w:r>
      <w:r w:rsidRPr="006B3DFC">
        <w:rPr>
          <w:szCs w:val="28"/>
        </w:rPr>
        <w:t>е</w:t>
      </w:r>
      <w:r w:rsidRPr="006B3DFC">
        <w:rPr>
          <w:szCs w:val="28"/>
        </w:rPr>
        <w:t>дневного социально-бытового обслуживания населения, ограниченных к</w:t>
      </w:r>
      <w:r w:rsidR="008F2895">
        <w:rPr>
          <w:szCs w:val="28"/>
        </w:rPr>
        <w:t>расными линиями: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микрорайон 263.01.01 с кварталами 263.01.01.01, 263.01.01.02 в его составе;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микрорайон 263.01.02 с кварталами 263.01.02.01 –263.01.02.24 в его составе;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микрорайон 263.01.03 с кварталом 263.01.03.01 в его составе;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микрорайон 263.02.01 с кварталами 263.02.01.01 – 263.02.01.07 в его сост</w:t>
      </w:r>
      <w:r w:rsidRPr="006B3DFC">
        <w:rPr>
          <w:szCs w:val="28"/>
        </w:rPr>
        <w:t>а</w:t>
      </w:r>
      <w:r w:rsidRPr="006B3DFC">
        <w:rPr>
          <w:szCs w:val="28"/>
        </w:rPr>
        <w:t>ве.</w:t>
      </w:r>
    </w:p>
    <w:p w:rsidR="00AA182D" w:rsidRPr="006B3DFC" w:rsidRDefault="00AA182D" w:rsidP="00516F8F">
      <w:pPr>
        <w:spacing w:line="240" w:lineRule="atLeast"/>
        <w:rPr>
          <w:color w:val="00B050"/>
          <w:szCs w:val="28"/>
        </w:rPr>
      </w:pPr>
      <w:r w:rsidRPr="006B3DFC">
        <w:rPr>
          <w:szCs w:val="28"/>
        </w:rPr>
        <w:t>Также в состав формируемой планировочной структуры входят кварталы, ограниченные красными линиями, в границах которых отсутствует жилая з</w:t>
      </w:r>
      <w:r w:rsidRPr="006B3DFC">
        <w:rPr>
          <w:szCs w:val="28"/>
        </w:rPr>
        <w:t>а</w:t>
      </w:r>
      <w:r w:rsidRPr="006B3DFC">
        <w:rPr>
          <w:szCs w:val="28"/>
        </w:rPr>
        <w:t xml:space="preserve">стройка: </w:t>
      </w:r>
      <w:r w:rsidR="008F2895">
        <w:rPr>
          <w:szCs w:val="28"/>
        </w:rPr>
        <w:t xml:space="preserve">263.01.00.01, 263.01.00.02, </w:t>
      </w:r>
      <w:r w:rsidRPr="006B3DFC">
        <w:rPr>
          <w:szCs w:val="28"/>
        </w:rPr>
        <w:t>263.02.00.01.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Значительного объема нового жилищного строительства не предусматрив</w:t>
      </w:r>
      <w:r w:rsidRPr="006B3DFC">
        <w:rPr>
          <w:szCs w:val="28"/>
        </w:rPr>
        <w:t>а</w:t>
      </w:r>
      <w:r w:rsidRPr="006B3DFC">
        <w:rPr>
          <w:szCs w:val="28"/>
        </w:rPr>
        <w:t>ется, основные мероприятия направлены на реконструкцию планируемой терр</w:t>
      </w:r>
      <w:r w:rsidRPr="006B3DFC">
        <w:rPr>
          <w:szCs w:val="28"/>
        </w:rPr>
        <w:t>и</w:t>
      </w:r>
      <w:r w:rsidRPr="006B3DFC">
        <w:rPr>
          <w:szCs w:val="28"/>
        </w:rPr>
        <w:t>тории.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Сохранена сложившаяся зона застройки индивидуальными жилыми дом</w:t>
      </w:r>
      <w:r w:rsidRPr="006B3DFC">
        <w:rPr>
          <w:szCs w:val="28"/>
        </w:rPr>
        <w:t>а</w:t>
      </w:r>
      <w:r w:rsidRPr="006B3DFC">
        <w:rPr>
          <w:szCs w:val="28"/>
        </w:rPr>
        <w:t>ми. Развитие многоэтажной жилой застройки на территории застройки индивид</w:t>
      </w:r>
      <w:r w:rsidRPr="006B3DFC">
        <w:rPr>
          <w:szCs w:val="28"/>
        </w:rPr>
        <w:t>у</w:t>
      </w:r>
      <w:r w:rsidRPr="006B3DFC">
        <w:rPr>
          <w:szCs w:val="28"/>
        </w:rPr>
        <w:t>альными жилыми домами предусмотрено западнее ул. Волочаевской в кварталах 263.01.01.01 – 263.01.01.02.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Общественно-деловые здания расположены на границах кварталов, вдоль улиц. В пределах пешеходной доступности предусматриваются организации о</w:t>
      </w:r>
      <w:r w:rsidRPr="006B3DFC">
        <w:rPr>
          <w:szCs w:val="28"/>
        </w:rPr>
        <w:t>б</w:t>
      </w:r>
      <w:r w:rsidRPr="006B3DFC">
        <w:rPr>
          <w:szCs w:val="28"/>
        </w:rPr>
        <w:t xml:space="preserve">служивания, остановочные пункты общественного пассажирского транспорта. </w:t>
      </w:r>
    </w:p>
    <w:p w:rsidR="00AA182D" w:rsidRPr="006B3DFC" w:rsidRDefault="00AA182D" w:rsidP="00516F8F">
      <w:pPr>
        <w:spacing w:line="240" w:lineRule="atLeast"/>
        <w:rPr>
          <w:color w:val="00B050"/>
          <w:szCs w:val="28"/>
        </w:rPr>
      </w:pPr>
      <w:r w:rsidRPr="006B3DFC">
        <w:rPr>
          <w:szCs w:val="28"/>
        </w:rPr>
        <w:t xml:space="preserve">Река Каменка протекает </w:t>
      </w:r>
      <w:r w:rsidR="008F2895" w:rsidRPr="006B3DFC">
        <w:rPr>
          <w:szCs w:val="28"/>
        </w:rPr>
        <w:t xml:space="preserve">по планируемой территории </w:t>
      </w:r>
      <w:r w:rsidRPr="006B3DFC">
        <w:rPr>
          <w:szCs w:val="28"/>
        </w:rPr>
        <w:t>с запада на восток, большей частью вдоль ул. Фрунзе. В ее водоохранной зоне предусматриваются парки, скверы, иные озелененные территории общего пользования, пешеходные аллеи.</w:t>
      </w:r>
      <w:r w:rsidRPr="006B3DFC">
        <w:rPr>
          <w:color w:val="00B050"/>
          <w:szCs w:val="28"/>
        </w:rPr>
        <w:t xml:space="preserve"> </w:t>
      </w:r>
      <w:r w:rsidRPr="006B3DFC">
        <w:rPr>
          <w:szCs w:val="28"/>
        </w:rPr>
        <w:t>Часть существующей застройки (гаражи, индивидуальные жилые дома с земельными участками, находящиеся в водоохранной зоне и вплотную подст</w:t>
      </w:r>
      <w:r w:rsidRPr="006B3DFC">
        <w:rPr>
          <w:szCs w:val="28"/>
        </w:rPr>
        <w:t>у</w:t>
      </w:r>
      <w:r w:rsidRPr="006B3DFC">
        <w:rPr>
          <w:szCs w:val="28"/>
        </w:rPr>
        <w:t>пившие к береговой полосе) предусмотрена под снос.</w:t>
      </w:r>
      <w:r w:rsidRPr="006B3DFC">
        <w:rPr>
          <w:color w:val="00B050"/>
          <w:szCs w:val="28"/>
        </w:rPr>
        <w:t xml:space="preserve"> 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Существующая промышленная зона на севере планируемой территории о</w:t>
      </w:r>
      <w:r w:rsidRPr="006B3DFC">
        <w:rPr>
          <w:szCs w:val="28"/>
        </w:rPr>
        <w:t>г</w:t>
      </w:r>
      <w:r w:rsidRPr="006B3DFC">
        <w:rPr>
          <w:szCs w:val="28"/>
        </w:rPr>
        <w:t>раничена окружающей застройкой и развития по площади не получает.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На расчетный срок к 2030 году планируемые показатели развития план</w:t>
      </w:r>
      <w:r w:rsidRPr="006B3DFC">
        <w:rPr>
          <w:szCs w:val="28"/>
        </w:rPr>
        <w:t>и</w:t>
      </w:r>
      <w:r w:rsidRPr="006B3DFC">
        <w:rPr>
          <w:szCs w:val="28"/>
        </w:rPr>
        <w:t>руемой территории могут составить следующие значения: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lastRenderedPageBreak/>
        <w:t xml:space="preserve">численность населения достигнет </w:t>
      </w:r>
      <w:r w:rsidRPr="006B3DFC">
        <w:rPr>
          <w:snapToGrid w:val="0"/>
          <w:szCs w:val="28"/>
        </w:rPr>
        <w:t>18,7 тыс</w:t>
      </w:r>
      <w:r w:rsidRPr="006B3DFC">
        <w:rPr>
          <w:szCs w:val="28"/>
        </w:rPr>
        <w:t>. человек;</w:t>
      </w:r>
    </w:p>
    <w:p w:rsidR="00AA182D" w:rsidRPr="006B3DFC" w:rsidRDefault="00AA182D" w:rsidP="00516F8F">
      <w:pPr>
        <w:spacing w:line="240" w:lineRule="atLeast"/>
        <w:rPr>
          <w:snapToGrid w:val="0"/>
        </w:rPr>
      </w:pPr>
      <w:r w:rsidRPr="006B3DFC">
        <w:rPr>
          <w:szCs w:val="28"/>
        </w:rPr>
        <w:t xml:space="preserve">объем жилищного фонда достигнет </w:t>
      </w:r>
      <w:r w:rsidRPr="006B3DFC">
        <w:rPr>
          <w:snapToGrid w:val="0"/>
        </w:rPr>
        <w:t>475,962 тыс. кв. м;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napToGrid w:val="0"/>
        </w:rPr>
        <w:t>объем нового жилищного строительства составит 283,5 тыс. кв. м общей площади;</w:t>
      </w:r>
    </w:p>
    <w:p w:rsidR="00AA182D" w:rsidRPr="006B3DFC" w:rsidRDefault="00AA182D" w:rsidP="00516F8F">
      <w:pPr>
        <w:pStyle w:val="22"/>
        <w:spacing w:line="240" w:lineRule="atLeast"/>
        <w:jc w:val="both"/>
        <w:rPr>
          <w:snapToGrid w:val="0"/>
        </w:rPr>
      </w:pPr>
      <w:r w:rsidRPr="006B3DFC">
        <w:rPr>
          <w:snapToGrid w:val="0"/>
        </w:rPr>
        <w:t>показатель жилищной обеспеченности будет составлять 25,45 кв. м на чел</w:t>
      </w:r>
      <w:r w:rsidRPr="006B3DFC">
        <w:rPr>
          <w:snapToGrid w:val="0"/>
        </w:rPr>
        <w:t>о</w:t>
      </w:r>
      <w:r w:rsidRPr="006B3DFC">
        <w:rPr>
          <w:snapToGrid w:val="0"/>
        </w:rPr>
        <w:t xml:space="preserve">века, что ниже показателя, предусмотренного Генеральным планом </w:t>
      </w:r>
      <w:r w:rsidR="008F2895">
        <w:rPr>
          <w:snapToGrid w:val="0"/>
        </w:rPr>
        <w:t>города Нов</w:t>
      </w:r>
      <w:r w:rsidR="008F2895">
        <w:rPr>
          <w:snapToGrid w:val="0"/>
        </w:rPr>
        <w:t>о</w:t>
      </w:r>
      <w:r w:rsidR="008F2895">
        <w:rPr>
          <w:snapToGrid w:val="0"/>
        </w:rPr>
        <w:t xml:space="preserve">сибирска </w:t>
      </w:r>
      <w:r w:rsidRPr="006B3DFC">
        <w:rPr>
          <w:snapToGrid w:val="0"/>
        </w:rPr>
        <w:t>(30 кв. м на человека), но при современной типологии многоэтажного домостроения фактически большего показателя добиться невозможно;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обеспеченность озеленением общего пользования составит 49,5</w:t>
      </w:r>
      <w:r w:rsidRPr="006B3DFC">
        <w:rPr>
          <w:szCs w:val="28"/>
          <w:lang w:val="en-US"/>
        </w:rPr>
        <w:t> </w:t>
      </w:r>
      <w:r w:rsidRPr="006B3DFC">
        <w:rPr>
          <w:szCs w:val="28"/>
        </w:rPr>
        <w:t>кв. м/чел</w:t>
      </w:r>
      <w:r w:rsidR="008F2895">
        <w:rPr>
          <w:szCs w:val="28"/>
        </w:rPr>
        <w:t>овека</w:t>
      </w:r>
      <w:r w:rsidRPr="006B3DFC">
        <w:rPr>
          <w:szCs w:val="28"/>
        </w:rPr>
        <w:t>.</w:t>
      </w:r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6" w:name="_Toc506714126"/>
    </w:p>
    <w:p w:rsidR="00AA182D" w:rsidRPr="006B3DFC" w:rsidRDefault="009E6FC8" w:rsidP="00516F8F">
      <w:pPr>
        <w:pStyle w:val="1"/>
        <w:keepNext w:val="0"/>
        <w:spacing w:before="0" w:after="0" w:line="240" w:lineRule="atLeast"/>
        <w:ind w:firstLine="0"/>
      </w:pPr>
      <w:r>
        <w:t>2.2. </w:t>
      </w:r>
      <w:r w:rsidR="00AA182D" w:rsidRPr="006B3DFC">
        <w:t>Границы зон планируемого размещения объектов капитального</w:t>
      </w:r>
      <w:bookmarkEnd w:id="6"/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7" w:name="_Toc506714127"/>
      <w:r w:rsidRPr="006B3DFC">
        <w:t>строительства</w:t>
      </w:r>
      <w:bookmarkEnd w:id="7"/>
    </w:p>
    <w:p w:rsidR="00AA182D" w:rsidRPr="006B3DFC" w:rsidRDefault="00AA182D" w:rsidP="00516F8F">
      <w:pPr>
        <w:spacing w:line="240" w:lineRule="atLeast"/>
        <w:rPr>
          <w:szCs w:val="28"/>
        </w:rPr>
      </w:pPr>
    </w:p>
    <w:p w:rsidR="00AA182D" w:rsidRPr="006B3DFC" w:rsidRDefault="00AA182D" w:rsidP="00516F8F">
      <w:pPr>
        <w:spacing w:line="240" w:lineRule="atLeast"/>
      </w:pPr>
      <w:r w:rsidRPr="006B3DFC"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6B3DFC">
        <w:t>е</w:t>
      </w:r>
      <w:r w:rsidRPr="006B3DFC"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6B3DFC">
        <w:t>и</w:t>
      </w:r>
      <w:r w:rsidRPr="006B3DFC">
        <w:t>тельства соответствующего назначения.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застройки жилыми домами смешанной этажности;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застройки среднеэтажными жилыми домами;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застройки индивидуальными жилыми домами;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специализированной общественной застройки;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дошкольного, начального общего, основного общего и сре</w:t>
      </w:r>
      <w:r w:rsidRPr="006B3DFC">
        <w:rPr>
          <w:szCs w:val="28"/>
        </w:rPr>
        <w:t>д</w:t>
      </w:r>
      <w:r w:rsidRPr="006B3DFC">
        <w:rPr>
          <w:szCs w:val="28"/>
        </w:rPr>
        <w:t>него общего образования;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здравоохранения;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культуры и спорта;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религиозного назначения;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производственной деятельности;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коммунальных и складских объектов;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военных и иных режимных объектов территорий;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сооружений и коммуникаций железнодорожного транспорта;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объектов инженерной инфраструктуры;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зона стоянок для легковых автомобилей.</w:t>
      </w:r>
    </w:p>
    <w:p w:rsidR="00AA182D" w:rsidRPr="006B3DFC" w:rsidRDefault="00AA182D" w:rsidP="00516F8F">
      <w:pPr>
        <w:tabs>
          <w:tab w:val="left" w:pos="7518"/>
        </w:tabs>
        <w:spacing w:line="240" w:lineRule="atLeast"/>
        <w:rPr>
          <w:szCs w:val="28"/>
        </w:rPr>
      </w:pPr>
      <w:r w:rsidRPr="006B3DFC">
        <w:rPr>
          <w:szCs w:val="28"/>
        </w:rPr>
        <w:t>Также в границах проекта планировки выделены территории общего пол</w:t>
      </w:r>
      <w:r w:rsidRPr="006B3DFC">
        <w:rPr>
          <w:szCs w:val="28"/>
        </w:rPr>
        <w:t>ь</w:t>
      </w:r>
      <w:r w:rsidRPr="006B3DFC">
        <w:rPr>
          <w:szCs w:val="28"/>
        </w:rPr>
        <w:t>зования:</w:t>
      </w:r>
    </w:p>
    <w:p w:rsidR="00AA182D" w:rsidRPr="006B3DFC" w:rsidRDefault="00AA182D" w:rsidP="00516F8F">
      <w:pPr>
        <w:tabs>
          <w:tab w:val="left" w:pos="7518"/>
        </w:tabs>
        <w:spacing w:line="240" w:lineRule="atLeast"/>
        <w:rPr>
          <w:szCs w:val="28"/>
        </w:rPr>
      </w:pPr>
      <w:r w:rsidRPr="006B3DFC">
        <w:rPr>
          <w:szCs w:val="28"/>
        </w:rPr>
        <w:t>городские леса, иные природные территории;</w:t>
      </w:r>
    </w:p>
    <w:p w:rsidR="00AA182D" w:rsidRPr="006B3DFC" w:rsidRDefault="00AA182D" w:rsidP="00516F8F">
      <w:pPr>
        <w:tabs>
          <w:tab w:val="left" w:pos="7518"/>
        </w:tabs>
        <w:spacing w:line="240" w:lineRule="atLeast"/>
        <w:rPr>
          <w:szCs w:val="28"/>
        </w:rPr>
      </w:pPr>
      <w:r w:rsidRPr="006B3DFC">
        <w:rPr>
          <w:szCs w:val="28"/>
        </w:rPr>
        <w:t>парки, скверы, бульвары, иные озелененные территории общего пользов</w:t>
      </w:r>
      <w:r w:rsidRPr="006B3DFC">
        <w:rPr>
          <w:szCs w:val="28"/>
        </w:rPr>
        <w:t>а</w:t>
      </w:r>
      <w:r w:rsidRPr="006B3DFC">
        <w:rPr>
          <w:szCs w:val="28"/>
        </w:rPr>
        <w:t>ния;</w:t>
      </w:r>
    </w:p>
    <w:p w:rsidR="00AA182D" w:rsidRPr="006B3DFC" w:rsidRDefault="00AA182D" w:rsidP="00516F8F">
      <w:pPr>
        <w:tabs>
          <w:tab w:val="left" w:pos="7518"/>
        </w:tabs>
        <w:spacing w:line="240" w:lineRule="atLeast"/>
        <w:rPr>
          <w:szCs w:val="28"/>
        </w:rPr>
      </w:pPr>
      <w:r w:rsidRPr="006B3DFC">
        <w:rPr>
          <w:szCs w:val="28"/>
        </w:rPr>
        <w:lastRenderedPageBreak/>
        <w:t>озелененные территории ограниченного пользования;</w:t>
      </w:r>
    </w:p>
    <w:p w:rsidR="00AA182D" w:rsidRPr="006B3DFC" w:rsidRDefault="00AA182D" w:rsidP="00516F8F">
      <w:pPr>
        <w:tabs>
          <w:tab w:val="left" w:pos="7518"/>
        </w:tabs>
        <w:spacing w:line="240" w:lineRule="atLeast"/>
        <w:rPr>
          <w:szCs w:val="28"/>
        </w:rPr>
      </w:pPr>
      <w:r w:rsidRPr="006B3DFC">
        <w:rPr>
          <w:szCs w:val="28"/>
        </w:rPr>
        <w:t>зона объектов улично-дорожной сети.</w:t>
      </w:r>
    </w:p>
    <w:p w:rsidR="00AA182D" w:rsidRPr="006B3DFC" w:rsidRDefault="00AA182D" w:rsidP="00516F8F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Баланс проектируемого использования планируемой территории на 2030 год приведен в таблице 2.</w:t>
      </w:r>
    </w:p>
    <w:p w:rsidR="00AA182D" w:rsidRPr="006B3DFC" w:rsidRDefault="00AA182D" w:rsidP="00516F8F">
      <w:pPr>
        <w:spacing w:line="240" w:lineRule="atLeast"/>
        <w:ind w:firstLine="0"/>
        <w:jc w:val="right"/>
        <w:rPr>
          <w:szCs w:val="28"/>
        </w:rPr>
      </w:pPr>
    </w:p>
    <w:p w:rsidR="00AA182D" w:rsidRPr="006B3DFC" w:rsidRDefault="00AA182D" w:rsidP="00516F8F">
      <w:pPr>
        <w:spacing w:line="240" w:lineRule="atLeast"/>
        <w:ind w:firstLine="0"/>
        <w:jc w:val="right"/>
        <w:rPr>
          <w:szCs w:val="28"/>
        </w:rPr>
      </w:pPr>
      <w:r w:rsidRPr="006B3DFC">
        <w:rPr>
          <w:szCs w:val="28"/>
        </w:rPr>
        <w:t>Таблица 2</w:t>
      </w:r>
    </w:p>
    <w:p w:rsidR="00AA182D" w:rsidRPr="006B3DFC" w:rsidRDefault="00AA182D" w:rsidP="00516F8F">
      <w:pPr>
        <w:spacing w:line="240" w:lineRule="atLeast"/>
        <w:ind w:firstLine="0"/>
        <w:jc w:val="center"/>
        <w:rPr>
          <w:szCs w:val="28"/>
        </w:rPr>
      </w:pPr>
    </w:p>
    <w:p w:rsidR="00AA182D" w:rsidRPr="006B3DFC" w:rsidRDefault="00AA182D" w:rsidP="00516F8F">
      <w:pPr>
        <w:spacing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 xml:space="preserve">Баланс проектируемого использования планируемой территории </w:t>
      </w:r>
    </w:p>
    <w:p w:rsidR="00AA182D" w:rsidRPr="006B3DFC" w:rsidRDefault="00AA182D" w:rsidP="00516F8F">
      <w:pPr>
        <w:spacing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на 2030 год</w:t>
      </w:r>
    </w:p>
    <w:p w:rsidR="00AA182D" w:rsidRPr="006B3DFC" w:rsidRDefault="00AA182D" w:rsidP="00516F8F">
      <w:pPr>
        <w:tabs>
          <w:tab w:val="left" w:pos="766"/>
          <w:tab w:val="left" w:pos="6706"/>
          <w:tab w:val="left" w:pos="8236"/>
        </w:tabs>
        <w:spacing w:line="240" w:lineRule="atLeast"/>
        <w:ind w:firstLine="0"/>
        <w:jc w:val="left"/>
        <w:rPr>
          <w:color w:val="000000"/>
          <w:szCs w:val="28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7655"/>
        <w:gridCol w:w="1525"/>
      </w:tblGrid>
      <w:tr w:rsidR="00AA182D" w:rsidRPr="006B3DFC" w:rsidTr="001427AA">
        <w:trPr>
          <w:tblHeader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№</w:t>
            </w:r>
          </w:p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п/п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6B3DFC" w:rsidRDefault="00AA182D" w:rsidP="00C9043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Наименование показателей использования</w:t>
            </w:r>
            <w:r w:rsidR="00C9043D">
              <w:rPr>
                <w:szCs w:val="28"/>
              </w:rPr>
              <w:t xml:space="preserve"> </w:t>
            </w:r>
            <w:r w:rsidRPr="006B3DFC">
              <w:rPr>
                <w:szCs w:val="28"/>
              </w:rPr>
              <w:t>территории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Площадь,</w:t>
            </w:r>
          </w:p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</w:tr>
    </w:tbl>
    <w:p w:rsidR="00AA182D" w:rsidRPr="006B3DFC" w:rsidRDefault="00AA182D" w:rsidP="00516F8F">
      <w:pPr>
        <w:rPr>
          <w:sz w:val="2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7655"/>
        <w:gridCol w:w="1525"/>
      </w:tblGrid>
      <w:tr w:rsidR="00AA182D" w:rsidRPr="005C47A8" w:rsidTr="001427AA">
        <w:trPr>
          <w:tblHeader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5C47A8" w:rsidRDefault="00AA182D" w:rsidP="00516F8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5C47A8">
              <w:rPr>
                <w:sz w:val="24"/>
                <w:szCs w:val="24"/>
              </w:rPr>
              <w:t>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5C47A8" w:rsidRDefault="00AA182D" w:rsidP="00516F8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5C47A8">
              <w:rPr>
                <w:sz w:val="24"/>
                <w:szCs w:val="24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2D" w:rsidRPr="005C47A8" w:rsidRDefault="00AA182D" w:rsidP="00516F8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5C47A8">
              <w:rPr>
                <w:sz w:val="24"/>
                <w:szCs w:val="24"/>
              </w:rPr>
              <w:t>3</w:t>
            </w:r>
          </w:p>
        </w:tc>
      </w:tr>
      <w:tr w:rsidR="00AA182D" w:rsidRPr="006B3DFC" w:rsidTr="001427AA">
        <w:trPr>
          <w:trHeight w:val="2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szCs w:val="28"/>
              </w:rPr>
              <w:t>1042,01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tr w:rsidR="00AA182D" w:rsidRPr="006B3DFC" w:rsidTr="001427AA">
        <w:trPr>
          <w:trHeight w:val="2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31,72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объектами делового, общественного и ко</w:t>
            </w:r>
            <w:r w:rsidRPr="006B3DFC">
              <w:rPr>
                <w:rFonts w:eastAsia="Calibri"/>
                <w:szCs w:val="28"/>
                <w:lang w:eastAsia="en-US"/>
              </w:rPr>
              <w:t>м</w:t>
            </w:r>
            <w:r w:rsidRPr="006B3DFC">
              <w:rPr>
                <w:rFonts w:eastAsia="Calibri"/>
                <w:szCs w:val="28"/>
                <w:lang w:eastAsia="en-US"/>
              </w:rPr>
              <w:t>мерческого назначения, в том числе многоэтажных жилых домов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6,67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</w:t>
            </w:r>
            <w:r w:rsidRPr="006B3DFC">
              <w:rPr>
                <w:rFonts w:eastAsia="Calibri"/>
                <w:szCs w:val="28"/>
                <w:lang w:eastAsia="en-US"/>
              </w:rPr>
              <w:t>т</w:t>
            </w:r>
            <w:r w:rsidRPr="006B3DFC">
              <w:rPr>
                <w:rFonts w:eastAsia="Calibri"/>
                <w:szCs w:val="28"/>
                <w:lang w:eastAsia="en-US"/>
              </w:rPr>
              <w:t>венной застройки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2,05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специализированной малоэтажной общественной з</w:t>
            </w:r>
            <w:r w:rsidRPr="006B3DFC">
              <w:rPr>
                <w:rFonts w:eastAsia="Calibri"/>
                <w:szCs w:val="28"/>
                <w:lang w:eastAsia="en-US"/>
              </w:rPr>
              <w:t>а</w:t>
            </w:r>
            <w:r w:rsidRPr="006B3DFC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5,64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4,1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1.2.6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7,48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1.2.7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среднего профессионального и высшего обр</w:t>
            </w:r>
            <w:r w:rsidRPr="006B3DFC">
              <w:rPr>
                <w:rFonts w:eastAsia="Calibri"/>
                <w:szCs w:val="28"/>
                <w:lang w:eastAsia="en-US"/>
              </w:rPr>
              <w:t>а</w:t>
            </w:r>
            <w:r w:rsidRPr="006B3DFC">
              <w:rPr>
                <w:rFonts w:eastAsia="Calibri"/>
                <w:szCs w:val="28"/>
                <w:lang w:eastAsia="en-US"/>
              </w:rPr>
              <w:t>зования, научно-исследовательских организаций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4,81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121,78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15,68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среднеэтажными жилыми домами (от 5 - 8 этажей, включая мансардный)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18,31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1.3.3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87,79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150,87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136,0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14,87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</w:t>
            </w:r>
            <w:r w:rsidRPr="006B3DFC">
              <w:rPr>
                <w:rFonts w:eastAsia="Calibri"/>
                <w:szCs w:val="28"/>
                <w:lang w:eastAsia="en-US"/>
              </w:rPr>
              <w:t>с</w:t>
            </w:r>
            <w:r w:rsidRPr="006B3DFC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112,57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сооружений и коммуникаций железнодорожного тран</w:t>
            </w:r>
            <w:r w:rsidRPr="006B3DFC">
              <w:rPr>
                <w:rFonts w:eastAsia="Calibri"/>
                <w:szCs w:val="28"/>
                <w:lang w:eastAsia="en-US"/>
              </w:rPr>
              <w:t>с</w:t>
            </w:r>
            <w:r w:rsidRPr="006B3DFC">
              <w:rPr>
                <w:rFonts w:eastAsia="Calibri"/>
                <w:szCs w:val="28"/>
                <w:lang w:eastAsia="en-US"/>
              </w:rPr>
              <w:t>порта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21,45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0,38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90,74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lastRenderedPageBreak/>
              <w:t>1.6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AA182D" w:rsidRPr="006B3DFC" w:rsidTr="001427AA"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316,76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1.7.1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316,76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</w:t>
            </w:r>
            <w:r w:rsidRPr="006B3DFC">
              <w:rPr>
                <w:rFonts w:eastAsia="Calibri"/>
                <w:szCs w:val="28"/>
                <w:lang w:eastAsia="en-US"/>
              </w:rPr>
              <w:t>б</w:t>
            </w:r>
            <w:r w:rsidRPr="006B3DFC">
              <w:rPr>
                <w:rFonts w:eastAsia="Calibri"/>
                <w:szCs w:val="28"/>
                <w:lang w:eastAsia="en-US"/>
              </w:rPr>
              <w:t>щего пользования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63,21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35,64</w:t>
            </w:r>
          </w:p>
        </w:tc>
      </w:tr>
      <w:tr w:rsidR="00AA182D" w:rsidRPr="006B3DFC" w:rsidTr="001427AA">
        <w:trPr>
          <w:trHeight w:val="1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6,09</w:t>
            </w:r>
          </w:p>
        </w:tc>
      </w:tr>
      <w:tr w:rsidR="00AA182D" w:rsidRPr="006B3DFC" w:rsidTr="001427AA">
        <w:trPr>
          <w:trHeight w:val="46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существующих объектов ведения садоводства и огоро</w:t>
            </w:r>
            <w:r w:rsidRPr="006B3DFC">
              <w:rPr>
                <w:rFonts w:eastAsia="Calibri"/>
                <w:szCs w:val="28"/>
                <w:lang w:eastAsia="en-US"/>
              </w:rPr>
              <w:t>д</w:t>
            </w:r>
            <w:r w:rsidRPr="006B3DFC">
              <w:rPr>
                <w:rFonts w:eastAsia="Calibri"/>
                <w:szCs w:val="28"/>
                <w:lang w:eastAsia="en-US"/>
              </w:rPr>
              <w:t>ничества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197,81</w:t>
            </w:r>
          </w:p>
        </w:tc>
      </w:tr>
      <w:tr w:rsidR="00AA182D" w:rsidRPr="006B3DFC" w:rsidTr="001427AA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1.12</w:t>
            </w:r>
          </w:p>
        </w:tc>
        <w:tc>
          <w:tcPr>
            <w:tcW w:w="3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AA182D" w:rsidRPr="006B3DFC" w:rsidRDefault="00AA182D" w:rsidP="00516F8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0,46</w:t>
            </w:r>
          </w:p>
        </w:tc>
      </w:tr>
    </w:tbl>
    <w:p w:rsidR="00AA182D" w:rsidRPr="006B3DFC" w:rsidRDefault="00AA182D" w:rsidP="00516F8F">
      <w:pPr>
        <w:pStyle w:val="1"/>
        <w:keepNext w:val="0"/>
        <w:spacing w:before="0" w:after="0" w:line="240" w:lineRule="atLeast"/>
      </w:pPr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8" w:name="_Toc506714128"/>
      <w:r w:rsidRPr="006B3DFC">
        <w:t>2.3. Развитие системы транспортного обслуживания</w:t>
      </w:r>
      <w:bookmarkEnd w:id="8"/>
    </w:p>
    <w:p w:rsidR="00AA182D" w:rsidRPr="006B3DFC" w:rsidRDefault="00AA182D" w:rsidP="00516F8F">
      <w:pPr>
        <w:spacing w:line="240" w:lineRule="atLeast"/>
        <w:ind w:firstLine="0"/>
        <w:rPr>
          <w:szCs w:val="28"/>
        </w:rPr>
      </w:pPr>
    </w:p>
    <w:p w:rsidR="00AA182D" w:rsidRPr="006B3DFC" w:rsidRDefault="00AA182D" w:rsidP="00516F8F">
      <w:pPr>
        <w:pStyle w:val="S9"/>
        <w:spacing w:line="240" w:lineRule="atLeast"/>
        <w:rPr>
          <w:szCs w:val="28"/>
        </w:rPr>
      </w:pPr>
      <w:r w:rsidRPr="006B3DFC">
        <w:rPr>
          <w:szCs w:val="28"/>
        </w:rPr>
        <w:t>Проектные предложения по совершенствованию улично-дорожной сети планируемой территории основаны на анализе современного состояния улично-дорожной сети и выявленных проблем ее развития, опираются на решения, зал</w:t>
      </w:r>
      <w:r w:rsidRPr="006B3DFC">
        <w:rPr>
          <w:szCs w:val="28"/>
        </w:rPr>
        <w:t>о</w:t>
      </w:r>
      <w:r w:rsidRPr="006B3DFC">
        <w:rPr>
          <w:szCs w:val="28"/>
        </w:rPr>
        <w:t>женные в Генеральном плане города Новосибирска на период до 2030 года и Г</w:t>
      </w:r>
      <w:r w:rsidRPr="006B3DFC">
        <w:rPr>
          <w:szCs w:val="28"/>
        </w:rPr>
        <w:t>е</w:t>
      </w:r>
      <w:r w:rsidRPr="006B3DFC">
        <w:rPr>
          <w:szCs w:val="28"/>
        </w:rPr>
        <w:t>неральной схеме развития улично-дорожной сети города Новосибирска.</w:t>
      </w:r>
    </w:p>
    <w:p w:rsidR="00AA182D" w:rsidRPr="006B3DFC" w:rsidRDefault="00AA182D" w:rsidP="00516F8F">
      <w:pPr>
        <w:pStyle w:val="S9"/>
        <w:spacing w:line="240" w:lineRule="atLeast"/>
        <w:rPr>
          <w:szCs w:val="28"/>
        </w:rPr>
      </w:pPr>
      <w:r w:rsidRPr="006B3DFC">
        <w:rPr>
          <w:szCs w:val="28"/>
        </w:rPr>
        <w:t>Предусматривается развитие существующих и строительство новых эл</w:t>
      </w:r>
      <w:r w:rsidRPr="006B3DFC">
        <w:rPr>
          <w:szCs w:val="28"/>
        </w:rPr>
        <w:t>е</w:t>
      </w:r>
      <w:r w:rsidRPr="006B3DFC">
        <w:rPr>
          <w:szCs w:val="28"/>
        </w:rPr>
        <w:t>ментов системы транспортного обслуживания планируемой территории. Развитие получают существующие виды транспорта, размещаются элементы внеуличных видов пассажирского транспорта – метрополитена.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В соответствии с Генеральным планом города Новосибирска основу ули</w:t>
      </w:r>
      <w:r w:rsidRPr="006B3DFC">
        <w:rPr>
          <w:szCs w:val="28"/>
        </w:rPr>
        <w:t>ч</w:t>
      </w:r>
      <w:r w:rsidRPr="006B3DFC">
        <w:rPr>
          <w:szCs w:val="28"/>
        </w:rPr>
        <w:t>но-дорожной сети планируемой территории формируют магистрали общегоро</w:t>
      </w:r>
      <w:r w:rsidRPr="006B3DFC">
        <w:rPr>
          <w:szCs w:val="28"/>
        </w:rPr>
        <w:t>д</w:t>
      </w:r>
      <w:r w:rsidRPr="006B3DFC">
        <w:rPr>
          <w:szCs w:val="28"/>
        </w:rPr>
        <w:t>ского значения:</w:t>
      </w:r>
    </w:p>
    <w:p w:rsidR="00AA182D" w:rsidRPr="006B3DFC" w:rsidRDefault="00AA182D" w:rsidP="00516F8F">
      <w:pPr>
        <w:spacing w:line="240" w:lineRule="atLeast"/>
        <w:rPr>
          <w:i/>
          <w:szCs w:val="28"/>
        </w:rPr>
      </w:pPr>
      <w:r w:rsidRPr="006B3DFC">
        <w:rPr>
          <w:szCs w:val="28"/>
        </w:rPr>
        <w:t>магистральная улица общегородского значения неп</w:t>
      </w:r>
      <w:r w:rsidR="009E6FC8">
        <w:rPr>
          <w:szCs w:val="28"/>
        </w:rPr>
        <w:t>рерывного движения – ул. Фрунзе;</w:t>
      </w:r>
      <w:r w:rsidRPr="006B3DFC">
        <w:rPr>
          <w:szCs w:val="28"/>
        </w:rPr>
        <w:t xml:space="preserve"> 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магистральная улица общегородского значения регулируемого движения – пр</w:t>
      </w:r>
      <w:r w:rsidR="009E6FC8">
        <w:rPr>
          <w:szCs w:val="28"/>
        </w:rPr>
        <w:t>-</w:t>
      </w:r>
      <w:r w:rsidRPr="006B3DFC">
        <w:rPr>
          <w:szCs w:val="28"/>
        </w:rPr>
        <w:t>кт Дзержинского.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Магистральные улицы общегородского значения непрерывного движения предполагается соединить между собой транспортными развязками в двух уро</w:t>
      </w:r>
      <w:r w:rsidRPr="006B3DFC">
        <w:rPr>
          <w:szCs w:val="28"/>
        </w:rPr>
        <w:t>в</w:t>
      </w:r>
      <w:r w:rsidRPr="006B3DFC">
        <w:rPr>
          <w:szCs w:val="28"/>
        </w:rPr>
        <w:t>нях.</w:t>
      </w:r>
    </w:p>
    <w:p w:rsidR="00AA182D" w:rsidRPr="006B3DFC" w:rsidRDefault="00AA182D" w:rsidP="00516F8F">
      <w:pPr>
        <w:snapToGrid w:val="0"/>
        <w:spacing w:line="240" w:lineRule="atLeast"/>
        <w:rPr>
          <w:szCs w:val="28"/>
        </w:rPr>
      </w:pPr>
      <w:r w:rsidRPr="006B3DFC">
        <w:rPr>
          <w:szCs w:val="28"/>
        </w:rPr>
        <w:t>Улица Фрунзе переходит в Каменское шоссе с выходом на проектируемый «Восточный обход». Улиц</w:t>
      </w:r>
      <w:r w:rsidR="009E6FC8">
        <w:rPr>
          <w:szCs w:val="28"/>
        </w:rPr>
        <w:t xml:space="preserve">а Трикотажная и ул. </w:t>
      </w:r>
      <w:r w:rsidRPr="006B3DFC">
        <w:rPr>
          <w:szCs w:val="28"/>
        </w:rPr>
        <w:t>Волочаевская обеспечивают связи с соседними территориями.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На расчетный срок площадь улично-дорожной сети и городских улиц в красных линиях будет занимать </w:t>
      </w:r>
      <w:r w:rsidRPr="006B3DFC">
        <w:rPr>
          <w:rFonts w:eastAsia="Calibri"/>
          <w:szCs w:val="28"/>
          <w:lang w:eastAsia="en-US"/>
        </w:rPr>
        <w:t xml:space="preserve">90,78 </w:t>
      </w:r>
      <w:r w:rsidRPr="006B3DFC">
        <w:rPr>
          <w:szCs w:val="28"/>
        </w:rPr>
        <w:t>га</w:t>
      </w:r>
      <w:r w:rsidRPr="006B3DFC">
        <w:rPr>
          <w:color w:val="FF0000"/>
          <w:szCs w:val="28"/>
        </w:rPr>
        <w:t>.</w:t>
      </w:r>
      <w:r w:rsidRPr="006B3DFC">
        <w:rPr>
          <w:szCs w:val="28"/>
        </w:rPr>
        <w:t xml:space="preserve"> 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Протяженность улично-дорожной сети в границах проекта планировки с</w:t>
      </w:r>
      <w:r w:rsidRPr="006B3DFC">
        <w:rPr>
          <w:szCs w:val="28"/>
        </w:rPr>
        <w:t>о</w:t>
      </w:r>
      <w:r w:rsidRPr="006B3DFC">
        <w:rPr>
          <w:szCs w:val="28"/>
        </w:rPr>
        <w:t>ставит 34,14 км, из них: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магистральные улицы всех видов – 14,7</w:t>
      </w:r>
      <w:r w:rsidRPr="006B3DFC">
        <w:rPr>
          <w:b/>
          <w:szCs w:val="28"/>
        </w:rPr>
        <w:t xml:space="preserve"> </w:t>
      </w:r>
      <w:r w:rsidRPr="006B3DFC">
        <w:rPr>
          <w:szCs w:val="28"/>
        </w:rPr>
        <w:t>км;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улицы в жилой застройке – 19,44 км.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Проектная плотность магистральной сети – 1,41 км/кв. км.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Проектная плотность улично-дорожной сети – 3,3 км/кв. км.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lastRenderedPageBreak/>
        <w:t>В соответствии с решением Совета депутатов города Новосибирска от 02.12.2015 № 96 «О Местных нормативах градостроительного проектирования города Новосибирска» плотность улично-дорожной сети принимается в пределах не менее 4,0 - 5,5 км на 1 кв. км. Заниженный показатель проектной плотности улично-дорожной сети обусловлен наличием в границах планируемой территории значительных площадей, занятых зоной производственных объектов с различн</w:t>
      </w:r>
      <w:r w:rsidRPr="006B3DFC">
        <w:rPr>
          <w:szCs w:val="28"/>
        </w:rPr>
        <w:t>ы</w:t>
      </w:r>
      <w:r w:rsidRPr="006B3DFC">
        <w:rPr>
          <w:szCs w:val="28"/>
        </w:rPr>
        <w:t xml:space="preserve">ми нормативами воздействия на окружающую среду и </w:t>
      </w:r>
      <w:r w:rsidRPr="006B3DFC">
        <w:rPr>
          <w:rFonts w:eastAsia="Calibri"/>
          <w:szCs w:val="28"/>
          <w:lang w:eastAsia="en-US"/>
        </w:rPr>
        <w:t>зоной военных и иных р</w:t>
      </w:r>
      <w:r w:rsidRPr="006B3DFC">
        <w:rPr>
          <w:rFonts w:eastAsia="Calibri"/>
          <w:szCs w:val="28"/>
          <w:lang w:eastAsia="en-US"/>
        </w:rPr>
        <w:t>е</w:t>
      </w:r>
      <w:r w:rsidRPr="006B3DFC">
        <w:rPr>
          <w:rFonts w:eastAsia="Calibri"/>
          <w:szCs w:val="28"/>
          <w:lang w:eastAsia="en-US"/>
        </w:rPr>
        <w:t>жимных объектов и территорий</w:t>
      </w:r>
      <w:r w:rsidRPr="006B3DFC">
        <w:rPr>
          <w:szCs w:val="28"/>
        </w:rPr>
        <w:t xml:space="preserve"> – 452,76 га, что составляет 43,45 % от общей площади планируемой территории.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Проектом планировки учитывается необходимость строительства тран</w:t>
      </w:r>
      <w:r w:rsidRPr="006B3DFC">
        <w:rPr>
          <w:szCs w:val="28"/>
        </w:rPr>
        <w:t>с</w:t>
      </w:r>
      <w:r w:rsidRPr="006B3DFC">
        <w:rPr>
          <w:szCs w:val="28"/>
        </w:rPr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6B3DFC">
        <w:rPr>
          <w:szCs w:val="28"/>
        </w:rPr>
        <w:t>т</w:t>
      </w:r>
      <w:r w:rsidRPr="006B3DFC">
        <w:rPr>
          <w:szCs w:val="28"/>
        </w:rPr>
        <w:t xml:space="preserve">ного потока в прямом направлении для улицы более высокой категории. 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В перспективе предлагается проложить (продлить) трассы скоростного трамвая по ул. Фрунзе, ул. Трикотажной. Протяженность перспективных (за ра</w:t>
      </w:r>
      <w:r w:rsidRPr="006B3DFC">
        <w:rPr>
          <w:szCs w:val="28"/>
        </w:rPr>
        <w:t>с</w:t>
      </w:r>
      <w:r w:rsidRPr="006B3DFC">
        <w:rPr>
          <w:szCs w:val="28"/>
        </w:rPr>
        <w:t>четный срок) линий скоростного трамвая составит 3,5 км.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Новая троллейбусная линия развивается по ул. Трикотажной (протяже</w:t>
      </w:r>
      <w:r w:rsidRPr="006B3DFC">
        <w:rPr>
          <w:szCs w:val="28"/>
        </w:rPr>
        <w:t>н</w:t>
      </w:r>
      <w:r w:rsidRPr="006B3DFC">
        <w:rPr>
          <w:szCs w:val="28"/>
        </w:rPr>
        <w:t>ность 0,8 км), сохраняются маршруты троллейбуса по пр</w:t>
      </w:r>
      <w:r w:rsidR="00B11CB7">
        <w:rPr>
          <w:szCs w:val="28"/>
        </w:rPr>
        <w:t>-</w:t>
      </w:r>
      <w:r w:rsidRPr="006B3DFC">
        <w:rPr>
          <w:szCs w:val="28"/>
        </w:rPr>
        <w:t>кту Дзержинского (пр</w:t>
      </w:r>
      <w:r w:rsidRPr="006B3DFC">
        <w:rPr>
          <w:szCs w:val="28"/>
        </w:rPr>
        <w:t>о</w:t>
      </w:r>
      <w:r w:rsidRPr="006B3DFC">
        <w:rPr>
          <w:szCs w:val="28"/>
        </w:rPr>
        <w:t>тяженность 0,86 км).</w:t>
      </w:r>
    </w:p>
    <w:p w:rsidR="00AA182D" w:rsidRPr="006B3DFC" w:rsidRDefault="00AA182D" w:rsidP="00516F8F">
      <w:pPr>
        <w:snapToGrid w:val="0"/>
        <w:spacing w:line="240" w:lineRule="atLeast"/>
        <w:rPr>
          <w:szCs w:val="28"/>
        </w:rPr>
      </w:pPr>
      <w:r w:rsidRPr="006B3DFC">
        <w:rPr>
          <w:szCs w:val="28"/>
        </w:rPr>
        <w:t>Автобусные маршруты предусмотрены (в том числе действующие) по ул. Фрунзе, пр</w:t>
      </w:r>
      <w:r w:rsidR="00B11CB7">
        <w:rPr>
          <w:szCs w:val="28"/>
        </w:rPr>
        <w:t>-</w:t>
      </w:r>
      <w:r w:rsidRPr="006B3DFC">
        <w:rPr>
          <w:szCs w:val="28"/>
        </w:rPr>
        <w:t>кту Дзержинского, ул. Трикотажной, ул. Волочаевской.</w:t>
      </w:r>
      <w:bookmarkStart w:id="9" w:name="_Hlk494621500"/>
      <w:r w:rsidRPr="006B3DFC">
        <w:rPr>
          <w:szCs w:val="28"/>
        </w:rPr>
        <w:t xml:space="preserve"> Новые а</w:t>
      </w:r>
      <w:r w:rsidRPr="006B3DFC">
        <w:rPr>
          <w:szCs w:val="28"/>
        </w:rPr>
        <w:t>в</w:t>
      </w:r>
      <w:r w:rsidRPr="006B3DFC">
        <w:rPr>
          <w:szCs w:val="28"/>
        </w:rPr>
        <w:t>тобусные маршруты прокладываются по ул. Фрунзе и ул. Трикотажной.</w:t>
      </w:r>
      <w:bookmarkEnd w:id="9"/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На расчетный срок проектом планировки предусматривается развитие ме</w:t>
      </w:r>
      <w:r w:rsidRPr="006B3DFC">
        <w:rPr>
          <w:szCs w:val="28"/>
        </w:rPr>
        <w:t>т</w:t>
      </w:r>
      <w:r w:rsidRPr="006B3DFC">
        <w:rPr>
          <w:szCs w:val="28"/>
        </w:rPr>
        <w:t>рополитена в створе пр</w:t>
      </w:r>
      <w:r w:rsidR="00B11CB7">
        <w:rPr>
          <w:szCs w:val="28"/>
        </w:rPr>
        <w:t>-</w:t>
      </w:r>
      <w:r w:rsidRPr="006B3DFC">
        <w:rPr>
          <w:szCs w:val="28"/>
        </w:rPr>
        <w:t xml:space="preserve">кта Дзержинского. </w:t>
      </w:r>
    </w:p>
    <w:p w:rsidR="00AA182D" w:rsidRPr="006B3DFC" w:rsidRDefault="00AA182D" w:rsidP="00516F8F">
      <w:pPr>
        <w:spacing w:line="240" w:lineRule="atLeast"/>
        <w:rPr>
          <w:szCs w:val="28"/>
        </w:rPr>
      </w:pPr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10" w:name="_Toc506714129"/>
      <w:r w:rsidRPr="006B3DFC">
        <w:t>2.4. Развитие систем инженерно-технического обеспечения</w:t>
      </w:r>
      <w:bookmarkEnd w:id="10"/>
    </w:p>
    <w:p w:rsidR="00AA182D" w:rsidRPr="006B3DFC" w:rsidRDefault="00AA182D" w:rsidP="00516F8F">
      <w:pPr>
        <w:spacing w:line="240" w:lineRule="atLeast"/>
        <w:ind w:firstLine="0"/>
        <w:rPr>
          <w:szCs w:val="28"/>
        </w:rPr>
      </w:pPr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bookmarkStart w:id="11" w:name="_Toc506714130"/>
      <w:r w:rsidRPr="006B3DFC">
        <w:t>2.4.1. Водоснабжение</w:t>
      </w:r>
      <w:bookmarkEnd w:id="11"/>
    </w:p>
    <w:p w:rsidR="00AA182D" w:rsidRPr="006B3DFC" w:rsidRDefault="00AA182D" w:rsidP="00516F8F">
      <w:pPr>
        <w:spacing w:line="240" w:lineRule="atLeast"/>
        <w:ind w:firstLine="0"/>
        <w:rPr>
          <w:szCs w:val="28"/>
        </w:rPr>
      </w:pPr>
    </w:p>
    <w:p w:rsidR="00AA182D" w:rsidRPr="006B3DFC" w:rsidRDefault="00AA182D" w:rsidP="00516F8F">
      <w:pPr>
        <w:spacing w:line="240" w:lineRule="atLeast"/>
        <w:rPr>
          <w:szCs w:val="28"/>
        </w:rPr>
      </w:pPr>
      <w:bookmarkStart w:id="12" w:name="sub_3062"/>
      <w:r w:rsidRPr="006B3DFC">
        <w:rPr>
          <w:szCs w:val="28"/>
        </w:rPr>
        <w:t>Раздел выполнен в соответствии с требованиями СП 31.13330.2012 «Свод правил. Водоснабжение. Наружные сети и сооружения. Актуализированная р</w:t>
      </w:r>
      <w:r w:rsidRPr="006B3DFC">
        <w:rPr>
          <w:szCs w:val="28"/>
        </w:rPr>
        <w:t>е</w:t>
      </w:r>
      <w:r w:rsidRPr="006B3DFC">
        <w:rPr>
          <w:szCs w:val="28"/>
        </w:rPr>
        <w:t>дакция. СНиП 2.04.02˗84*. С изменениями № 1», СП 8.13130.2009 «Свод правил. Системы противопожарной защиты. Источники наружного противопожарного водоснабжения. Требования пожарной безопасности», СанПиН 2.1.4.1074-01. 2.1.4 «Санитарно-эпидемиологические правила и нормативы. Питьевая вода и в</w:t>
      </w:r>
      <w:r w:rsidRPr="006B3DFC">
        <w:rPr>
          <w:szCs w:val="28"/>
        </w:rPr>
        <w:t>о</w:t>
      </w:r>
      <w:r w:rsidRPr="006B3DFC">
        <w:rPr>
          <w:szCs w:val="28"/>
        </w:rPr>
        <w:t>доснабжение населенных мест. Питьевая вода. Гигиенические требования к кач</w:t>
      </w:r>
      <w:r w:rsidRPr="006B3DFC">
        <w:rPr>
          <w:szCs w:val="28"/>
        </w:rPr>
        <w:t>е</w:t>
      </w:r>
      <w:r w:rsidRPr="006B3DFC">
        <w:rPr>
          <w:szCs w:val="28"/>
        </w:rPr>
        <w:t>ству воды централизованных систем питьевого водоснабжения. Контроль качес</w:t>
      </w:r>
      <w:r w:rsidRPr="006B3DFC">
        <w:rPr>
          <w:szCs w:val="28"/>
        </w:rPr>
        <w:t>т</w:t>
      </w:r>
      <w:r w:rsidRPr="006B3DFC">
        <w:rPr>
          <w:szCs w:val="28"/>
        </w:rPr>
        <w:t>ва. Гигиенические требования к обеспечению безопасности систем горячего вод</w:t>
      </w:r>
      <w:r w:rsidRPr="006B3DFC">
        <w:rPr>
          <w:szCs w:val="28"/>
        </w:rPr>
        <w:t>о</w:t>
      </w:r>
      <w:r w:rsidRPr="006B3DFC">
        <w:rPr>
          <w:szCs w:val="28"/>
        </w:rPr>
        <w:t>снабжения».</w:t>
      </w:r>
    </w:p>
    <w:p w:rsidR="00AA182D" w:rsidRPr="006B3DFC" w:rsidRDefault="00AA182D" w:rsidP="00516F8F">
      <w:pPr>
        <w:pStyle w:val="33"/>
        <w:spacing w:after="0" w:line="240" w:lineRule="atLeast"/>
        <w:ind w:left="0"/>
        <w:rPr>
          <w:sz w:val="28"/>
          <w:szCs w:val="28"/>
        </w:rPr>
      </w:pPr>
      <w:r w:rsidRPr="006B3DFC">
        <w:rPr>
          <w:sz w:val="28"/>
          <w:szCs w:val="28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AA182D" w:rsidRPr="006B3DFC" w:rsidRDefault="00AA182D" w:rsidP="00516F8F">
      <w:pPr>
        <w:spacing w:line="240" w:lineRule="atLeast"/>
        <w:rPr>
          <w:szCs w:val="28"/>
        </w:rPr>
      </w:pPr>
      <w:r w:rsidRPr="006B3DFC">
        <w:rPr>
          <w:szCs w:val="28"/>
        </w:rPr>
        <w:t>Проектом планировки предусматривается дальнейшее развитие централиз</w:t>
      </w:r>
      <w:r w:rsidRPr="006B3DFC">
        <w:rPr>
          <w:szCs w:val="28"/>
        </w:rPr>
        <w:t>о</w:t>
      </w:r>
      <w:r w:rsidRPr="006B3DFC">
        <w:rPr>
          <w:szCs w:val="28"/>
        </w:rPr>
        <w:t>ванной системы водоснабжения, при этом намечается максимальное использов</w:t>
      </w:r>
      <w:r w:rsidRPr="006B3DFC">
        <w:rPr>
          <w:szCs w:val="28"/>
        </w:rPr>
        <w:t>а</w:t>
      </w:r>
      <w:r w:rsidRPr="006B3DFC">
        <w:rPr>
          <w:szCs w:val="28"/>
        </w:rPr>
        <w:t xml:space="preserve">ние существующих сетей водопровода с заменой труб на больший диаметр там, где необходимо. </w:t>
      </w:r>
    </w:p>
    <w:p w:rsidR="00AA182D" w:rsidRPr="006B3DFC" w:rsidRDefault="00AA182D" w:rsidP="00516F8F">
      <w:pPr>
        <w:pStyle w:val="33"/>
        <w:spacing w:after="0" w:line="240" w:lineRule="atLeast"/>
        <w:ind w:left="0"/>
        <w:rPr>
          <w:sz w:val="28"/>
          <w:szCs w:val="28"/>
        </w:rPr>
      </w:pPr>
      <w:r w:rsidRPr="006B3DFC">
        <w:rPr>
          <w:sz w:val="28"/>
          <w:szCs w:val="28"/>
        </w:rPr>
        <w:lastRenderedPageBreak/>
        <w:t>Расход воды на хозяйственно-питьевые нужды составит до 2030 года – 6283,20 куб. м/сутки</w:t>
      </w:r>
    </w:p>
    <w:p w:rsidR="00AA182D" w:rsidRPr="006B3DFC" w:rsidRDefault="00AA182D" w:rsidP="00516F8F">
      <w:pPr>
        <w:pStyle w:val="33"/>
        <w:spacing w:after="0" w:line="240" w:lineRule="atLeast"/>
        <w:ind w:left="0"/>
        <w:rPr>
          <w:sz w:val="28"/>
          <w:szCs w:val="28"/>
        </w:rPr>
      </w:pPr>
      <w:bookmarkStart w:id="13" w:name="_Toc506714131"/>
      <w:r w:rsidRPr="006B3DFC">
        <w:rPr>
          <w:sz w:val="28"/>
          <w:szCs w:val="28"/>
        </w:rPr>
        <w:t>Для обеспечения стабильного водоснабжения существующей и проектиру</w:t>
      </w:r>
      <w:r w:rsidRPr="006B3DFC">
        <w:rPr>
          <w:sz w:val="28"/>
          <w:szCs w:val="28"/>
        </w:rPr>
        <w:t>е</w:t>
      </w:r>
      <w:r w:rsidRPr="006B3DFC">
        <w:rPr>
          <w:sz w:val="28"/>
          <w:szCs w:val="28"/>
        </w:rPr>
        <w:t xml:space="preserve">мой застройки планируемой территории необходимо построить два водовода </w:t>
      </w:r>
      <w:r w:rsidRPr="006B3DFC">
        <w:rPr>
          <w:sz w:val="28"/>
          <w:szCs w:val="28"/>
        </w:rPr>
        <w:br/>
        <w:t>2 Д 300 мм от понизительной насосной станции (далее – ПНС) «Раздольное».</w:t>
      </w:r>
    </w:p>
    <w:p w:rsidR="000813EC" w:rsidRDefault="000813EC" w:rsidP="00516F8F">
      <w:pPr>
        <w:pStyle w:val="1"/>
        <w:keepNext w:val="0"/>
        <w:spacing w:before="0" w:after="0" w:line="240" w:lineRule="atLeast"/>
        <w:ind w:firstLine="0"/>
      </w:pPr>
    </w:p>
    <w:p w:rsidR="00AA182D" w:rsidRPr="006B3DFC" w:rsidRDefault="00AA182D" w:rsidP="00516F8F">
      <w:pPr>
        <w:pStyle w:val="1"/>
        <w:keepNext w:val="0"/>
        <w:spacing w:before="0" w:after="0" w:line="240" w:lineRule="atLeast"/>
        <w:ind w:firstLine="0"/>
      </w:pPr>
      <w:r w:rsidRPr="006B3DFC">
        <w:t>2.4.2.</w:t>
      </w:r>
      <w:r w:rsidRPr="006B3DFC">
        <w:rPr>
          <w:i/>
          <w:iCs/>
        </w:rPr>
        <w:t> </w:t>
      </w:r>
      <w:r w:rsidRPr="006B3DFC">
        <w:t>Водоотведение</w:t>
      </w:r>
      <w:bookmarkEnd w:id="13"/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AA182D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hyperlink r:id="rId14" w:history="1">
        <w:r w:rsidRPr="006B3DFC">
          <w:rPr>
            <w:szCs w:val="28"/>
          </w:rPr>
          <w:t>СНиП 2.04.03-85</w:t>
        </w:r>
      </w:hyperlink>
      <w:r w:rsidRPr="006B3DFC">
        <w:rPr>
          <w:szCs w:val="28"/>
        </w:rPr>
        <w:t xml:space="preserve"> (с изменением № 1)», СанПиН 2.2.1/2.1.1.1200-03 «</w:t>
      </w:r>
      <w:r w:rsidRPr="006B3DFC">
        <w:rPr>
          <w:rStyle w:val="docaccesstitle"/>
          <w:szCs w:val="28"/>
        </w:rPr>
        <w:t xml:space="preserve">Санитарно-эпидемиологические правила и нормативы. </w:t>
      </w:r>
      <w:r w:rsidRPr="006B3DFC">
        <w:rPr>
          <w:szCs w:val="28"/>
        </w:rPr>
        <w:t>Проектирование, строительство, р</w:t>
      </w:r>
      <w:r w:rsidRPr="006B3DFC">
        <w:rPr>
          <w:szCs w:val="28"/>
        </w:rPr>
        <w:t>е</w:t>
      </w:r>
      <w:r w:rsidRPr="006B3DFC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6B3DFC">
        <w:rPr>
          <w:szCs w:val="28"/>
        </w:rPr>
        <w:t>о</w:t>
      </w:r>
      <w:r w:rsidRPr="006B3DFC">
        <w:rPr>
          <w:szCs w:val="28"/>
        </w:rPr>
        <w:t>оружений и иных объектов».</w:t>
      </w:r>
    </w:p>
    <w:p w:rsidR="00AA182D" w:rsidRPr="006B3DFC" w:rsidRDefault="00AA182D" w:rsidP="00AA182D">
      <w:pPr>
        <w:pStyle w:val="S9"/>
        <w:spacing w:line="240" w:lineRule="atLeast"/>
        <w:rPr>
          <w:szCs w:val="28"/>
        </w:rPr>
      </w:pPr>
      <w:r w:rsidRPr="006B3DFC">
        <w:rPr>
          <w:szCs w:val="28"/>
        </w:rPr>
        <w:t>Расчетное водоотведение от проектируемой и сохраняемой застройки пл</w:t>
      </w:r>
      <w:r w:rsidRPr="006B3DFC">
        <w:rPr>
          <w:szCs w:val="28"/>
        </w:rPr>
        <w:t>а</w:t>
      </w:r>
      <w:r w:rsidRPr="006B3DFC">
        <w:rPr>
          <w:szCs w:val="28"/>
        </w:rPr>
        <w:t>нируемой территории определено в соответствии с расчетным водопотреблением и составляет до 2030 года 6283,20 куб. м/сутки.</w:t>
      </w:r>
    </w:p>
    <w:p w:rsidR="00AA182D" w:rsidRPr="006B3DFC" w:rsidRDefault="00AA182D" w:rsidP="007878B5">
      <w:pPr>
        <w:pStyle w:val="S9"/>
        <w:spacing w:line="240" w:lineRule="atLeast"/>
        <w:rPr>
          <w:szCs w:val="28"/>
        </w:rPr>
      </w:pPr>
      <w:r w:rsidRPr="006B3DFC">
        <w:rPr>
          <w:szCs w:val="28"/>
        </w:rPr>
        <w:t>В соответствии с утвержденным Генеральным планом города Новосибирска на период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</w:t>
      </w:r>
      <w:r w:rsidRPr="006B3DFC">
        <w:rPr>
          <w:szCs w:val="28"/>
        </w:rPr>
        <w:t>о</w:t>
      </w:r>
      <w:r w:rsidRPr="006B3DFC">
        <w:rPr>
          <w:szCs w:val="28"/>
        </w:rPr>
        <w:t>вого строительства в границах города Новосибирск. На планируемой территории предусмотрены следующие мероприятия по развитию правобережного бассейна канализования:</w:t>
      </w:r>
      <w:r w:rsidR="007878B5">
        <w:rPr>
          <w:szCs w:val="28"/>
        </w:rPr>
        <w:t xml:space="preserve"> </w:t>
      </w:r>
      <w:r w:rsidRPr="006B3DFC">
        <w:rPr>
          <w:szCs w:val="28"/>
        </w:rPr>
        <w:t>для канализования проектируемой застройки запроектировано 3 канализационных насосных станций (далее – КНС) перекачки. КНС-2 перекач</w:t>
      </w:r>
      <w:r w:rsidRPr="006B3DFC">
        <w:rPr>
          <w:szCs w:val="28"/>
        </w:rPr>
        <w:t>и</w:t>
      </w:r>
      <w:r w:rsidRPr="006B3DFC">
        <w:rPr>
          <w:szCs w:val="28"/>
        </w:rPr>
        <w:t>вает стоки до существующего коллектора Д 500 мм по ул. Волочаевской, КНС-4 перекачивает стоки в существующий коллектор Д 1500 мм на пересечении ул. Доватора и ул. Фрунзе, КНС-5 перекачивает до</w:t>
      </w:r>
      <w:r w:rsidR="00D1321D">
        <w:rPr>
          <w:szCs w:val="28"/>
        </w:rPr>
        <w:t xml:space="preserve"> существующего коллектора Д 500 </w:t>
      </w:r>
      <w:r w:rsidRPr="006B3DFC">
        <w:rPr>
          <w:szCs w:val="28"/>
        </w:rPr>
        <w:t xml:space="preserve">мм по ул. Волочаевской. </w:t>
      </w: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4" w:name="_Toc506714132"/>
      <w:r w:rsidRPr="006B3DFC">
        <w:t>2.4.3. Теплоснабжение</w:t>
      </w:r>
      <w:bookmarkEnd w:id="14"/>
    </w:p>
    <w:p w:rsidR="00AA182D" w:rsidRPr="006B3DFC" w:rsidRDefault="00AA182D" w:rsidP="00AA182D">
      <w:pPr>
        <w:spacing w:line="240" w:lineRule="atLeast"/>
        <w:ind w:firstLine="0"/>
        <w:rPr>
          <w:szCs w:val="28"/>
        </w:rPr>
      </w:pP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Раздел выполнен в соответствии с требованиями СП 124.13330.2012 «Свод правил. Тепловые сети. Актуализированная редакция СНиП 41˗02˗2003», СП 50.13330.2012 «Свод правил. Тепловая защита зданий. Актуализированная р</w:t>
      </w:r>
      <w:r w:rsidRPr="006B3DFC">
        <w:rPr>
          <w:szCs w:val="28"/>
        </w:rPr>
        <w:t>е</w:t>
      </w:r>
      <w:r w:rsidRPr="006B3DFC">
        <w:rPr>
          <w:szCs w:val="28"/>
        </w:rPr>
        <w:t>дакция СНиП 23˗02˗2003», СП 89.13330.2012 «Свод правил. Котельные устано</w:t>
      </w:r>
      <w:r w:rsidRPr="006B3DFC">
        <w:rPr>
          <w:szCs w:val="28"/>
        </w:rPr>
        <w:t>в</w:t>
      </w:r>
      <w:r w:rsidRPr="006B3DFC">
        <w:rPr>
          <w:szCs w:val="28"/>
        </w:rPr>
        <w:t>ки. Актуализированная редакция СНиП II˗35˗76».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Расположение трубопроводов и сооружений было определено с учетом СП 42.13330.2016 «Свод правил. Градостроительство. Планировка и застройка г</w:t>
      </w:r>
      <w:r w:rsidRPr="006B3DFC">
        <w:rPr>
          <w:szCs w:val="28"/>
        </w:rPr>
        <w:t>о</w:t>
      </w:r>
      <w:r w:rsidRPr="006B3DFC">
        <w:rPr>
          <w:szCs w:val="28"/>
        </w:rPr>
        <w:t xml:space="preserve">родских и сельских поселений. Актуализированная редакция СНиП 2.07.01˗89*». 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Проектом предусматривается обеспечение централизованным теплоснабж</w:t>
      </w:r>
      <w:r w:rsidRPr="006B3DFC">
        <w:rPr>
          <w:szCs w:val="28"/>
        </w:rPr>
        <w:t>е</w:t>
      </w:r>
      <w:r w:rsidRPr="006B3DFC">
        <w:rPr>
          <w:szCs w:val="28"/>
        </w:rPr>
        <w:t>нием всей новой и сохраняемой многоэтажной жилищно-коммунальной застро</w:t>
      </w:r>
      <w:r w:rsidRPr="006B3DFC">
        <w:rPr>
          <w:szCs w:val="28"/>
        </w:rPr>
        <w:t>й</w:t>
      </w:r>
      <w:r w:rsidRPr="006B3DFC">
        <w:rPr>
          <w:szCs w:val="28"/>
        </w:rPr>
        <w:t>ки. Теплоснабжение застройки индивидуальными жилыми домами предполагае</w:t>
      </w:r>
      <w:r w:rsidRPr="006B3DFC">
        <w:rPr>
          <w:szCs w:val="28"/>
        </w:rPr>
        <w:t>т</w:t>
      </w:r>
      <w:r w:rsidRPr="006B3DFC">
        <w:rPr>
          <w:szCs w:val="28"/>
        </w:rPr>
        <w:t>ся децентрализованным – от индивидуальных экологически чистых источников тепла, автономных теплогенераторов, использующих в качестве топлива приро</w:t>
      </w:r>
      <w:r w:rsidRPr="006B3DFC">
        <w:rPr>
          <w:szCs w:val="28"/>
        </w:rPr>
        <w:t>д</w:t>
      </w:r>
      <w:r w:rsidRPr="006B3DFC">
        <w:rPr>
          <w:szCs w:val="28"/>
        </w:rPr>
        <w:lastRenderedPageBreak/>
        <w:t>ный газ. Выбор индивидуальных источников тепла объясняется тем, что объекты имеют незначительную тепловую нагрузку и находятся на значительном рассто</w:t>
      </w:r>
      <w:r w:rsidRPr="006B3DFC">
        <w:rPr>
          <w:szCs w:val="28"/>
        </w:rPr>
        <w:t>я</w:t>
      </w:r>
      <w:r w:rsidRPr="006B3DFC">
        <w:rPr>
          <w:szCs w:val="28"/>
        </w:rPr>
        <w:t>нии друг от друга, что влечет за собой большие потери в тепловых сетях и знач</w:t>
      </w:r>
      <w:r w:rsidRPr="006B3DFC">
        <w:rPr>
          <w:szCs w:val="28"/>
        </w:rPr>
        <w:t>и</w:t>
      </w:r>
      <w:r w:rsidRPr="006B3DFC">
        <w:rPr>
          <w:szCs w:val="28"/>
        </w:rPr>
        <w:t>тельные кап</w:t>
      </w:r>
      <w:r w:rsidR="007878B5">
        <w:rPr>
          <w:szCs w:val="28"/>
        </w:rPr>
        <w:t xml:space="preserve">итальные </w:t>
      </w:r>
      <w:r w:rsidRPr="006B3DFC">
        <w:rPr>
          <w:szCs w:val="28"/>
        </w:rPr>
        <w:t>вложения по прокладке сетей.</w:t>
      </w:r>
    </w:p>
    <w:p w:rsidR="00AA182D" w:rsidRPr="006B3DFC" w:rsidRDefault="00AA182D" w:rsidP="00AA182D">
      <w:pPr>
        <w:pStyle w:val="ConsPlusNormal"/>
        <w:widowControl/>
        <w:spacing w:line="240" w:lineRule="atLeast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6B3DFC">
        <w:rPr>
          <w:rFonts w:ascii="Times New Roman" w:hAnsi="Times New Roman"/>
          <w:sz w:val="28"/>
          <w:szCs w:val="28"/>
        </w:rPr>
        <w:t>Для обеспечения качественного и бесперебойного теплоснабжения план</w:t>
      </w:r>
      <w:r w:rsidRPr="006B3DFC">
        <w:rPr>
          <w:rFonts w:ascii="Times New Roman" w:hAnsi="Times New Roman"/>
          <w:sz w:val="28"/>
          <w:szCs w:val="28"/>
        </w:rPr>
        <w:t>и</w:t>
      </w:r>
      <w:r w:rsidRPr="006B3DFC">
        <w:rPr>
          <w:rFonts w:ascii="Times New Roman" w:hAnsi="Times New Roman"/>
          <w:sz w:val="28"/>
          <w:szCs w:val="28"/>
        </w:rPr>
        <w:t>руемой территории  предусматривается ряд мероприятий по улучшению тепл</w:t>
      </w:r>
      <w:r w:rsidRPr="006B3DFC">
        <w:rPr>
          <w:rFonts w:ascii="Times New Roman" w:hAnsi="Times New Roman"/>
          <w:sz w:val="28"/>
          <w:szCs w:val="28"/>
        </w:rPr>
        <w:t>о</w:t>
      </w:r>
      <w:r w:rsidRPr="006B3DFC">
        <w:rPr>
          <w:rFonts w:ascii="Times New Roman" w:hAnsi="Times New Roman"/>
          <w:sz w:val="28"/>
          <w:szCs w:val="28"/>
        </w:rPr>
        <w:t>снабжения, что позволит дополнительно подключить тепловые нагрузки на пл</w:t>
      </w:r>
      <w:r w:rsidRPr="006B3DFC">
        <w:rPr>
          <w:rFonts w:ascii="Times New Roman" w:hAnsi="Times New Roman"/>
          <w:sz w:val="28"/>
          <w:szCs w:val="28"/>
        </w:rPr>
        <w:t>а</w:t>
      </w:r>
      <w:r w:rsidRPr="006B3DFC">
        <w:rPr>
          <w:rFonts w:ascii="Times New Roman" w:hAnsi="Times New Roman"/>
          <w:sz w:val="28"/>
          <w:szCs w:val="28"/>
        </w:rPr>
        <w:t>нируемой территории: перекладка теплотрассы 2 Д 700 мм на 2 Д 1200 мм прот</w:t>
      </w:r>
      <w:r w:rsidRPr="006B3DFC">
        <w:rPr>
          <w:rFonts w:ascii="Times New Roman" w:hAnsi="Times New Roman"/>
          <w:sz w:val="28"/>
          <w:szCs w:val="28"/>
        </w:rPr>
        <w:t>я</w:t>
      </w:r>
      <w:r w:rsidRPr="006B3DFC">
        <w:rPr>
          <w:rFonts w:ascii="Times New Roman" w:hAnsi="Times New Roman"/>
          <w:sz w:val="28"/>
          <w:szCs w:val="28"/>
        </w:rPr>
        <w:t>женностью 2,20 км по ул. Национальной от ПНС-6 до пр</w:t>
      </w:r>
      <w:r w:rsidR="007878B5">
        <w:rPr>
          <w:rFonts w:ascii="Times New Roman" w:hAnsi="Times New Roman"/>
          <w:sz w:val="28"/>
          <w:szCs w:val="28"/>
        </w:rPr>
        <w:t>-</w:t>
      </w:r>
      <w:r w:rsidRPr="006B3DFC">
        <w:rPr>
          <w:rFonts w:ascii="Times New Roman" w:hAnsi="Times New Roman"/>
          <w:sz w:val="28"/>
          <w:szCs w:val="28"/>
        </w:rPr>
        <w:t xml:space="preserve">кта Дзержинского. 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Для подачи расчетного количества тепла к микрорайонам, кварталам нео</w:t>
      </w:r>
      <w:r w:rsidRPr="006B3DFC">
        <w:rPr>
          <w:szCs w:val="28"/>
        </w:rPr>
        <w:t>б</w:t>
      </w:r>
      <w:r w:rsidRPr="006B3DFC">
        <w:rPr>
          <w:szCs w:val="28"/>
        </w:rPr>
        <w:t>ходимо в дополнение к существующим сетям построить внеплощадочные и ра</w:t>
      </w:r>
      <w:r w:rsidRPr="006B3DFC">
        <w:rPr>
          <w:szCs w:val="28"/>
        </w:rPr>
        <w:t>с</w:t>
      </w:r>
      <w:r w:rsidRPr="006B3DFC">
        <w:rPr>
          <w:szCs w:val="28"/>
        </w:rPr>
        <w:t>пределительные теплосети. Проектом планировки предлагается:</w:t>
      </w:r>
    </w:p>
    <w:p w:rsidR="00AA182D" w:rsidRPr="006B3DFC" w:rsidRDefault="00AA182D" w:rsidP="00AA182D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6B3DFC">
        <w:rPr>
          <w:rFonts w:ascii="Times New Roman" w:hAnsi="Times New Roman"/>
          <w:sz w:val="28"/>
          <w:szCs w:val="28"/>
        </w:rPr>
        <w:t>строительство теплотрассы 2 Д 400 мм протяженностью 0,80 км;</w:t>
      </w:r>
    </w:p>
    <w:p w:rsidR="00AA182D" w:rsidRPr="006B3DFC" w:rsidRDefault="00AA182D" w:rsidP="00AA182D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6B3DFC">
        <w:rPr>
          <w:rFonts w:ascii="Times New Roman" w:hAnsi="Times New Roman"/>
          <w:sz w:val="28"/>
          <w:szCs w:val="28"/>
        </w:rPr>
        <w:t>строительство теплотрассы 2 Д 300 мм протяженностью 0,37 км;</w:t>
      </w:r>
    </w:p>
    <w:p w:rsidR="00AA182D" w:rsidRPr="006B3DFC" w:rsidRDefault="00AA182D" w:rsidP="00AA182D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6B3DFC">
        <w:rPr>
          <w:rFonts w:ascii="Times New Roman" w:hAnsi="Times New Roman"/>
          <w:sz w:val="28"/>
          <w:szCs w:val="28"/>
        </w:rPr>
        <w:t>строительство теплотрассы 2 Д 150 – 200 мм, протяженностью 0,34 км;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по ул. Шишкина, ул. 4-й Рабочей строительство новых центральных тепл</w:t>
      </w:r>
      <w:r w:rsidRPr="006B3DFC">
        <w:rPr>
          <w:szCs w:val="28"/>
        </w:rPr>
        <w:t>о</w:t>
      </w:r>
      <w:r w:rsidRPr="006B3DFC">
        <w:rPr>
          <w:szCs w:val="28"/>
        </w:rPr>
        <w:t>вых пунктов (далее – ЦТП) – 2 объекта.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color w:val="00B050"/>
          <w:szCs w:val="28"/>
        </w:rPr>
      </w:pPr>
      <w:r w:rsidRPr="006B3DFC">
        <w:rPr>
          <w:szCs w:val="28"/>
        </w:rPr>
        <w:t>Резервирование тепловых сетей достигается путем их кольцевания и ус</w:t>
      </w:r>
      <w:r w:rsidRPr="006B3DFC">
        <w:rPr>
          <w:szCs w:val="28"/>
        </w:rPr>
        <w:t>т</w:t>
      </w:r>
      <w:r w:rsidRPr="006B3DFC">
        <w:rPr>
          <w:szCs w:val="28"/>
        </w:rPr>
        <w:t>ройством нагруженных перемычек. Для резервного теплоснабжения потребителей тепла первой категории (больница) предполагается использовать автономные и</w:t>
      </w:r>
      <w:r w:rsidRPr="006B3DFC">
        <w:rPr>
          <w:szCs w:val="28"/>
        </w:rPr>
        <w:t>с</w:t>
      </w:r>
      <w:r w:rsidRPr="006B3DFC">
        <w:rPr>
          <w:szCs w:val="28"/>
        </w:rPr>
        <w:t>точники тепла.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 xml:space="preserve">Проектом предусматривается подключение 14 - 24-этажных домов через индивидуальные тепловые пункты по независимой схеме, подключение домов меньшей этажности предусматривается через ЦТП. </w:t>
      </w: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5" w:name="_Toc506714133"/>
      <w:r w:rsidRPr="006B3DFC">
        <w:t>2.4.4. Газоснабжение</w:t>
      </w:r>
      <w:bookmarkEnd w:id="15"/>
    </w:p>
    <w:p w:rsidR="00AA182D" w:rsidRPr="006B3DFC" w:rsidRDefault="00AA182D" w:rsidP="00AA182D">
      <w:pPr>
        <w:spacing w:line="240" w:lineRule="atLeast"/>
        <w:ind w:firstLine="0"/>
        <w:contextualSpacing/>
        <w:mirrorIndents/>
        <w:rPr>
          <w:szCs w:val="28"/>
        </w:rPr>
      </w:pP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bookmarkStart w:id="16" w:name="sub_3066"/>
      <w:r w:rsidRPr="006B3DFC">
        <w:rPr>
          <w:szCs w:val="28"/>
        </w:rPr>
        <w:t xml:space="preserve">Схемой газоснабжения города Новосибирска предусматривается перевод </w:t>
      </w:r>
      <w:r w:rsidR="007878B5">
        <w:rPr>
          <w:szCs w:val="28"/>
        </w:rPr>
        <w:t>суще</w:t>
      </w:r>
      <w:r w:rsidRPr="006B3DFC">
        <w:rPr>
          <w:szCs w:val="28"/>
        </w:rPr>
        <w:t>ствующей жилой застройки и промышленных объектов, использующих сжиженный углеводородный газ (далее – СУГ) на природный газ.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В городе принимается трехступенчатое распределение природного газа: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1-я ступень – газопроводы высокого давления до 12 кгс/кв. см;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2-я ступень – газопроводы высокого давления до 6,0 кгс/кв. см;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3-я ступень – газопроводы низкого давления до 300 мм в ст.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К газопроводам высокого давления 12 кгс/кв. см подключаются головные газорегуляторные пункты.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К газопроводам высокого давления до 6,0 кгс/кв. см подключаются: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газорегуляторные пункты;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коммунально-бытовые потребители;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отопительные котельные;</w:t>
      </w:r>
    </w:p>
    <w:p w:rsidR="00AA182D" w:rsidRPr="006B3DFC" w:rsidRDefault="00AA182D" w:rsidP="00AA182D">
      <w:pPr>
        <w:shd w:val="clear" w:color="auto" w:fill="FFFFFF"/>
        <w:spacing w:line="240" w:lineRule="atLeast"/>
        <w:rPr>
          <w:szCs w:val="28"/>
        </w:rPr>
      </w:pPr>
      <w:r w:rsidRPr="006B3DFC">
        <w:rPr>
          <w:szCs w:val="28"/>
        </w:rPr>
        <w:t>промышленные предприятия.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Для обеспечения всех существующих и перспективных потребителей пр</w:t>
      </w:r>
      <w:r w:rsidRPr="006B3DFC">
        <w:rPr>
          <w:szCs w:val="28"/>
        </w:rPr>
        <w:t>и</w:t>
      </w:r>
      <w:r w:rsidRPr="006B3DFC">
        <w:rPr>
          <w:szCs w:val="28"/>
        </w:rPr>
        <w:t>родным газом Схемой газоснабжения города Новосибирска запланирована м</w:t>
      </w:r>
      <w:r w:rsidRPr="006B3DFC">
        <w:rPr>
          <w:szCs w:val="28"/>
        </w:rPr>
        <w:t>о</w:t>
      </w:r>
      <w:r w:rsidRPr="006B3DFC">
        <w:rPr>
          <w:szCs w:val="28"/>
        </w:rPr>
        <w:t xml:space="preserve">дернизация существующих газораспределительных станций (далее – ГРС) ГРС-2 и ГРС-6 с сохранением существующих газопроводов, с увеличением пропускной </w:t>
      </w:r>
      <w:r w:rsidRPr="006B3DFC">
        <w:rPr>
          <w:szCs w:val="28"/>
        </w:rPr>
        <w:lastRenderedPageBreak/>
        <w:t>способности существующих газопроводов и обеспечением необходимого давл</w:t>
      </w:r>
      <w:r w:rsidRPr="006B3DFC">
        <w:rPr>
          <w:szCs w:val="28"/>
        </w:rPr>
        <w:t>е</w:t>
      </w:r>
      <w:r w:rsidRPr="006B3DFC">
        <w:rPr>
          <w:szCs w:val="28"/>
        </w:rPr>
        <w:t xml:space="preserve">ния у конечных потребителей. </w:t>
      </w:r>
    </w:p>
    <w:p w:rsidR="009102D9" w:rsidRPr="006B3DFC" w:rsidRDefault="009102D9" w:rsidP="00AA182D">
      <w:pPr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7" w:name="_Toc506714134"/>
      <w:r w:rsidRPr="006B3DFC">
        <w:t>2.4.5. Электроснабжение</w:t>
      </w:r>
      <w:bookmarkEnd w:id="17"/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bookmarkStart w:id="18" w:name="sub_3067"/>
      <w:bookmarkEnd w:id="16"/>
      <w:r w:rsidRPr="006B3DFC">
        <w:rPr>
          <w:szCs w:val="28"/>
        </w:rPr>
        <w:t>Для электроснабжения районов и жилых массивов планируется строител</w:t>
      </w:r>
      <w:r w:rsidRPr="006B3DFC">
        <w:rPr>
          <w:szCs w:val="28"/>
        </w:rPr>
        <w:t>ь</w:t>
      </w:r>
      <w:r w:rsidRPr="006B3DFC">
        <w:rPr>
          <w:szCs w:val="28"/>
        </w:rPr>
        <w:t xml:space="preserve">ство двух новых распределительных пунктов 10 кВ и прокладка кабельных линий (далее </w:t>
      </w:r>
      <w:r w:rsidR="007878B5">
        <w:rPr>
          <w:szCs w:val="28"/>
        </w:rPr>
        <w:t>– КЛ) КЛ-</w:t>
      </w:r>
      <w:r w:rsidRPr="006B3DFC">
        <w:rPr>
          <w:szCs w:val="28"/>
        </w:rPr>
        <w:t>10 кВ.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Следует отметить, что баланс мощностей по сетям 110 кВт из-за ограниче</w:t>
      </w:r>
      <w:r w:rsidRPr="006B3DFC">
        <w:rPr>
          <w:szCs w:val="28"/>
        </w:rPr>
        <w:t>н</w:t>
      </w:r>
      <w:r w:rsidRPr="006B3DFC">
        <w:rPr>
          <w:szCs w:val="28"/>
        </w:rPr>
        <w:t>ности границ проектирования не выполнялся. Перспективные электрические н</w:t>
      </w:r>
      <w:r w:rsidRPr="006B3DFC">
        <w:rPr>
          <w:szCs w:val="28"/>
        </w:rPr>
        <w:t>а</w:t>
      </w:r>
      <w:r w:rsidRPr="006B3DFC">
        <w:rPr>
          <w:szCs w:val="28"/>
        </w:rPr>
        <w:t xml:space="preserve">грузки по электрической подстанции (далее – ПС) </w:t>
      </w:r>
      <w:r w:rsidR="007878B5" w:rsidRPr="006B3DFC">
        <w:rPr>
          <w:szCs w:val="28"/>
        </w:rPr>
        <w:t xml:space="preserve">ПС </w:t>
      </w:r>
      <w:r w:rsidRPr="006B3DFC">
        <w:rPr>
          <w:szCs w:val="28"/>
        </w:rPr>
        <w:t>110-220 кВ открытого а</w:t>
      </w:r>
      <w:r w:rsidRPr="006B3DFC">
        <w:rPr>
          <w:szCs w:val="28"/>
        </w:rPr>
        <w:t>к</w:t>
      </w:r>
      <w:r w:rsidRPr="006B3DFC">
        <w:rPr>
          <w:szCs w:val="28"/>
        </w:rPr>
        <w:t xml:space="preserve">ционерного общества «Новосибирскэнерго» и мероприятия, предусмотренные </w:t>
      </w:r>
      <w:r w:rsidR="007878B5">
        <w:rPr>
          <w:szCs w:val="28"/>
        </w:rPr>
        <w:t>Г</w:t>
      </w:r>
      <w:r w:rsidRPr="006B3DFC">
        <w:rPr>
          <w:szCs w:val="28"/>
        </w:rPr>
        <w:t>енеральным планом г</w:t>
      </w:r>
      <w:r w:rsidR="007878B5">
        <w:rPr>
          <w:szCs w:val="28"/>
        </w:rPr>
        <w:t>орода</w:t>
      </w:r>
      <w:r w:rsidRPr="006B3DFC">
        <w:rPr>
          <w:szCs w:val="28"/>
        </w:rPr>
        <w:t xml:space="preserve"> Новосибирска (приложение № 25 «Планируемое ра</w:t>
      </w:r>
      <w:r w:rsidRPr="006B3DFC">
        <w:rPr>
          <w:szCs w:val="28"/>
        </w:rPr>
        <w:t>з</w:t>
      </w:r>
      <w:r w:rsidRPr="006B3DFC">
        <w:rPr>
          <w:szCs w:val="28"/>
        </w:rPr>
        <w:t>витие электрических сетей в городе Новосибирске), необходимо откорректир</w:t>
      </w:r>
      <w:r w:rsidRPr="006B3DFC">
        <w:rPr>
          <w:szCs w:val="28"/>
        </w:rPr>
        <w:t>о</w:t>
      </w:r>
      <w:r w:rsidRPr="006B3DFC">
        <w:rPr>
          <w:szCs w:val="28"/>
        </w:rPr>
        <w:t>вать с учетом нагрузок, определенных в настоящем проекте.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Подсчет электрических нагрузок выполнен раздельно для жилых, культу</w:t>
      </w:r>
      <w:r w:rsidRPr="006B3DFC">
        <w:rPr>
          <w:szCs w:val="28"/>
        </w:rPr>
        <w:t>р</w:t>
      </w:r>
      <w:r w:rsidRPr="006B3DFC">
        <w:rPr>
          <w:szCs w:val="28"/>
        </w:rPr>
        <w:t>но-бытовых и промышленных потребителей, подключенных к городским эле</w:t>
      </w:r>
      <w:r w:rsidRPr="006B3DFC">
        <w:rPr>
          <w:szCs w:val="28"/>
        </w:rPr>
        <w:t>к</w:t>
      </w:r>
      <w:r w:rsidRPr="006B3DFC">
        <w:rPr>
          <w:szCs w:val="28"/>
        </w:rPr>
        <w:t xml:space="preserve">тросетям.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Нагрузки потребителей первой группы определялись по удельным нагру</w:t>
      </w:r>
      <w:r w:rsidRPr="006B3DFC">
        <w:rPr>
          <w:szCs w:val="28"/>
        </w:rPr>
        <w:t>з</w:t>
      </w:r>
      <w:r w:rsidRPr="006B3DFC">
        <w:rPr>
          <w:szCs w:val="28"/>
        </w:rPr>
        <w:t>кам, отнесенным к 1 кв. м общей площади и составляющим: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 xml:space="preserve">20,70 Вт/кв. м – для одноэтажной застройки;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21,80 Вт/кв. м – для многоэтажной застройки.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Нагрузки культурно-бытовых потребителей определялись по укрупненным показателям согласно подпунктам 2.2.2 и 2.3.1 РД 34.20.185-94. При подсчете принималось, что пищеблоки жилых и общественных зданий оборудованы ст</w:t>
      </w:r>
      <w:r w:rsidRPr="006B3DFC">
        <w:rPr>
          <w:szCs w:val="28"/>
        </w:rPr>
        <w:t>а</w:t>
      </w:r>
      <w:r w:rsidRPr="006B3DFC">
        <w:rPr>
          <w:szCs w:val="28"/>
        </w:rPr>
        <w:t xml:space="preserve">ционарными электроплитами. </w:t>
      </w:r>
    </w:p>
    <w:p w:rsidR="00AA182D" w:rsidRPr="006B3DFC" w:rsidRDefault="00AA182D" w:rsidP="00AA182D">
      <w:pPr>
        <w:spacing w:line="240" w:lineRule="atLeast"/>
        <w:mirrorIndents/>
        <w:rPr>
          <w:szCs w:val="28"/>
        </w:rPr>
      </w:pPr>
      <w:r w:rsidRPr="006B3DFC">
        <w:rPr>
          <w:szCs w:val="28"/>
        </w:rPr>
        <w:t>Инвестиционной программой акционерного общества «Региональные эле</w:t>
      </w:r>
      <w:r w:rsidRPr="006B3DFC">
        <w:rPr>
          <w:szCs w:val="28"/>
        </w:rPr>
        <w:t>к</w:t>
      </w:r>
      <w:r w:rsidRPr="006B3DFC">
        <w:rPr>
          <w:szCs w:val="28"/>
        </w:rPr>
        <w:t xml:space="preserve">трические сети» на 2016 – 2020 гг., утвержденной приказом </w:t>
      </w:r>
      <w:r w:rsidR="00587044">
        <w:rPr>
          <w:szCs w:val="28"/>
        </w:rPr>
        <w:t>м</w:t>
      </w:r>
      <w:r w:rsidRPr="006B3DFC">
        <w:rPr>
          <w:szCs w:val="28"/>
        </w:rPr>
        <w:t>инистерства ж</w:t>
      </w:r>
      <w:r w:rsidRPr="006B3DFC">
        <w:rPr>
          <w:szCs w:val="28"/>
        </w:rPr>
        <w:t>и</w:t>
      </w:r>
      <w:r w:rsidRPr="006B3DFC">
        <w:rPr>
          <w:szCs w:val="28"/>
        </w:rPr>
        <w:t>лищно-коммунального хозяйства и энергетики Новосибирской области от 16.05.2017 № 120, предусмотрены мероприятия:</w:t>
      </w:r>
    </w:p>
    <w:p w:rsidR="00AA182D" w:rsidRPr="006B3DFC" w:rsidRDefault="00587044" w:rsidP="00AA182D">
      <w:pPr>
        <w:spacing w:line="240" w:lineRule="atLeast"/>
        <w:contextualSpacing/>
        <w:mirrorIndents/>
        <w:rPr>
          <w:szCs w:val="28"/>
        </w:rPr>
      </w:pPr>
      <w:r>
        <w:rPr>
          <w:szCs w:val="28"/>
        </w:rPr>
        <w:t>з</w:t>
      </w:r>
      <w:r w:rsidR="00AA182D" w:rsidRPr="006B3DFC">
        <w:rPr>
          <w:szCs w:val="28"/>
        </w:rPr>
        <w:t xml:space="preserve">амена силовых трансформаторов 2х16 МВА ПС 110/10 кВ </w:t>
      </w:r>
      <w:r>
        <w:rPr>
          <w:szCs w:val="28"/>
        </w:rPr>
        <w:t>«</w:t>
      </w:r>
      <w:r w:rsidR="00AA182D" w:rsidRPr="006B3DFC">
        <w:rPr>
          <w:szCs w:val="28"/>
        </w:rPr>
        <w:t>Волочаевская</w:t>
      </w:r>
      <w:r>
        <w:rPr>
          <w:szCs w:val="28"/>
        </w:rPr>
        <w:t>»</w:t>
      </w:r>
      <w:r w:rsidR="00AA182D" w:rsidRPr="006B3DFC">
        <w:rPr>
          <w:szCs w:val="28"/>
        </w:rPr>
        <w:t xml:space="preserve"> на тр</w:t>
      </w:r>
      <w:r>
        <w:rPr>
          <w:szCs w:val="28"/>
        </w:rPr>
        <w:t>ансформаторы мощностью 2х25 МВА;</w:t>
      </w:r>
    </w:p>
    <w:p w:rsidR="00AA182D" w:rsidRPr="006B3DFC" w:rsidRDefault="00587044" w:rsidP="00AA182D">
      <w:pPr>
        <w:spacing w:line="240" w:lineRule="atLeast"/>
        <w:contextualSpacing/>
        <w:mirrorIndents/>
        <w:rPr>
          <w:szCs w:val="28"/>
        </w:rPr>
      </w:pPr>
      <w:r>
        <w:rPr>
          <w:szCs w:val="28"/>
        </w:rPr>
        <w:t>р</w:t>
      </w:r>
      <w:r w:rsidR="00AA182D" w:rsidRPr="006B3DFC">
        <w:rPr>
          <w:szCs w:val="28"/>
        </w:rPr>
        <w:t>еконструкция кабельной линии 6 кВ РП-580 яч. 10- ТП-62ю яч. 6, прокла</w:t>
      </w:r>
      <w:r w:rsidR="00AA182D" w:rsidRPr="006B3DFC">
        <w:rPr>
          <w:szCs w:val="28"/>
        </w:rPr>
        <w:t>д</w:t>
      </w:r>
      <w:r w:rsidR="00AA182D" w:rsidRPr="006B3DFC">
        <w:rPr>
          <w:szCs w:val="28"/>
        </w:rPr>
        <w:t>ка новой КЛ взамен существующей дефектной КЛ. Адрес объекта строительства: г. Новосибирск, ЛЭУ по ул. Бродс</w:t>
      </w:r>
      <w:r>
        <w:rPr>
          <w:szCs w:val="28"/>
        </w:rPr>
        <w:t>кого, 16 – ул. Волочаевской, 44;</w:t>
      </w:r>
    </w:p>
    <w:p w:rsidR="00AA182D" w:rsidRPr="006B3DFC" w:rsidRDefault="00587044" w:rsidP="00AA182D">
      <w:pPr>
        <w:spacing w:line="240" w:lineRule="atLeast"/>
        <w:contextualSpacing/>
        <w:mirrorIndents/>
        <w:rPr>
          <w:szCs w:val="28"/>
        </w:rPr>
      </w:pPr>
      <w:r>
        <w:rPr>
          <w:szCs w:val="28"/>
        </w:rPr>
        <w:t>р</w:t>
      </w:r>
      <w:r w:rsidR="00AA182D" w:rsidRPr="006B3DFC">
        <w:rPr>
          <w:szCs w:val="28"/>
        </w:rPr>
        <w:t>еконструкция РП-665-Ю с заменой строительной части и оборудования</w:t>
      </w:r>
      <w:r>
        <w:rPr>
          <w:szCs w:val="28"/>
        </w:rPr>
        <w:t>.</w:t>
      </w:r>
      <w:r w:rsidR="00AA182D" w:rsidRPr="006B3DFC">
        <w:rPr>
          <w:szCs w:val="28"/>
        </w:rPr>
        <w:t xml:space="preserve"> </w:t>
      </w:r>
      <w:r>
        <w:rPr>
          <w:szCs w:val="28"/>
        </w:rPr>
        <w:t>А</w:t>
      </w:r>
      <w:r w:rsidR="00AA182D" w:rsidRPr="006B3DFC">
        <w:rPr>
          <w:szCs w:val="28"/>
        </w:rPr>
        <w:t>дрес объекта: г. Новосибирск, Дзержинский район, пер. 1-й Седова, 7.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Проектная электрическая нагрузка: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электрическая нагрузка жил</w:t>
      </w:r>
      <w:r w:rsidR="00A50138">
        <w:rPr>
          <w:szCs w:val="28"/>
        </w:rPr>
        <w:t>ищного</w:t>
      </w:r>
      <w:r w:rsidRPr="006B3DFC">
        <w:rPr>
          <w:szCs w:val="28"/>
        </w:rPr>
        <w:t xml:space="preserve"> фонда – 29287,86 кВ;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электрическая нагрузка на объекты социально-культурного и коммунально-бытового назначения – 7827,6 кВ;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итого – 37115,46 кВ.</w:t>
      </w:r>
    </w:p>
    <w:p w:rsidR="00D1321D" w:rsidRDefault="00D1321D" w:rsidP="00AA182D">
      <w:bookmarkStart w:id="19" w:name="_Toc506714135"/>
    </w:p>
    <w:p w:rsidR="00D1321D" w:rsidRDefault="00D1321D" w:rsidP="00AA182D"/>
    <w:p w:rsidR="00D1321D" w:rsidRDefault="00D1321D" w:rsidP="00AA182D"/>
    <w:p w:rsidR="00D1321D" w:rsidRPr="006B3DFC" w:rsidRDefault="00D1321D" w:rsidP="00AA182D"/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6B3DFC">
        <w:lastRenderedPageBreak/>
        <w:t>2.4.6. Связь</w:t>
      </w:r>
      <w:bookmarkEnd w:id="19"/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 xml:space="preserve">Анализируя состояние телефонной связи планируемой территории можно отметить, что для предоставления населению более качественной телефонной связи и расширения спектра телематических услуг необходимо осуществить строительство объектов связи в центре телефонной нагрузки и замену медно-жильных кабелей на волоконно-оптические кабели связи.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На проектируемых объектах административного, общественно-делового н</w:t>
      </w:r>
      <w:r w:rsidRPr="006B3DFC">
        <w:rPr>
          <w:szCs w:val="28"/>
        </w:rPr>
        <w:t>а</w:t>
      </w:r>
      <w:r w:rsidRPr="006B3DFC">
        <w:rPr>
          <w:szCs w:val="28"/>
        </w:rPr>
        <w:t>значения необходимо предусмотреть строительство ведомственных учрежденч</w:t>
      </w:r>
      <w:r w:rsidRPr="006B3DFC">
        <w:rPr>
          <w:szCs w:val="28"/>
        </w:rPr>
        <w:t>е</w:t>
      </w:r>
      <w:r w:rsidRPr="006B3DFC">
        <w:rPr>
          <w:szCs w:val="28"/>
        </w:rPr>
        <w:t>ских автоматических телефонных станций с выходом в город, строительство си</w:t>
      </w:r>
      <w:r w:rsidRPr="006B3DFC">
        <w:rPr>
          <w:szCs w:val="28"/>
        </w:rPr>
        <w:t>с</w:t>
      </w:r>
      <w:r w:rsidRPr="006B3DFC">
        <w:rPr>
          <w:szCs w:val="28"/>
        </w:rPr>
        <w:t>темы пожарной и охранной сигнализации и автоматизированную систему упра</w:t>
      </w:r>
      <w:r w:rsidRPr="006B3DFC">
        <w:rPr>
          <w:szCs w:val="28"/>
        </w:rPr>
        <w:t>в</w:t>
      </w:r>
      <w:r w:rsidRPr="006B3DFC">
        <w:rPr>
          <w:szCs w:val="28"/>
        </w:rPr>
        <w:t>ления и диспетчерского контроля.</w:t>
      </w:r>
    </w:p>
    <w:p w:rsidR="00AA182D" w:rsidRPr="006B3DFC" w:rsidRDefault="00AA182D" w:rsidP="00AA182D">
      <w:pPr>
        <w:pStyle w:val="S2"/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20" w:name="_Toc506714136"/>
      <w:r w:rsidRPr="006B3DFC">
        <w:t>2.4.7. Инженерная подготовка территории</w:t>
      </w:r>
      <w:bookmarkEnd w:id="20"/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bookmarkEnd w:id="18"/>
    <w:p w:rsidR="00AA182D" w:rsidRPr="006B3DFC" w:rsidRDefault="00AA182D" w:rsidP="00AA182D">
      <w:pPr>
        <w:pStyle w:val="a9"/>
        <w:spacing w:line="240" w:lineRule="atLeast"/>
      </w:pPr>
      <w:r w:rsidRPr="006B3DFC"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6B3DFC">
        <w:t>и</w:t>
      </w:r>
      <w:r w:rsidRPr="006B3DFC">
        <w:t>тории. Планируемая территория расположена на окраине в восточной части гор</w:t>
      </w:r>
      <w:r w:rsidRPr="006B3DFC">
        <w:t>о</w:t>
      </w:r>
      <w:r w:rsidRPr="006B3DFC">
        <w:t>да Новосибирска. С запада на восток территорию пересекает долина реки Каме</w:t>
      </w:r>
      <w:r w:rsidRPr="006B3DFC">
        <w:t>н</w:t>
      </w:r>
      <w:r w:rsidRPr="006B3DFC">
        <w:t>ки. По логам проходят реки Водопойка, Нарнистая, впадающие в реку Каменку.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Планируемая территория относится к Волочаевскому плато и Михайло</w:t>
      </w:r>
      <w:r w:rsidRPr="006B3DFC">
        <w:t>в</w:t>
      </w:r>
      <w:r w:rsidRPr="006B3DFC">
        <w:t>ской возвышенности с абсолютными отметками поверхности 130,0 – 211,0 м. М</w:t>
      </w:r>
      <w:r w:rsidRPr="006B3DFC">
        <w:t>е</w:t>
      </w:r>
      <w:r w:rsidRPr="006B3DFC">
        <w:t>стность имеет общий уклон в сторону реки Каменки. Рельеф местности волн</w:t>
      </w:r>
      <w:r w:rsidRPr="006B3DFC">
        <w:t>и</w:t>
      </w:r>
      <w:r w:rsidRPr="006B3DFC">
        <w:t>стый, осложненный сетью логов и лощин.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Максимальные уклоны, предусмотренные схемой вертикальной планировки по уличной сети, составляют для магистралей городского значения 0,05 %, на проездах местного значения – до 0,08 %, минимальные уклоны в зоне новой з</w:t>
      </w:r>
      <w:r w:rsidRPr="006B3DFC">
        <w:t>а</w:t>
      </w:r>
      <w:r w:rsidRPr="006B3DFC">
        <w:t>стройки – 0,004 %, в зоне существующей – 0 %.</w:t>
      </w:r>
    </w:p>
    <w:p w:rsidR="00AA182D" w:rsidRPr="006B3DFC" w:rsidRDefault="00AA182D" w:rsidP="00AA182D">
      <w:pPr>
        <w:pStyle w:val="a9"/>
        <w:spacing w:line="240" w:lineRule="atLeast"/>
        <w:rPr>
          <w:b/>
          <w:bCs/>
        </w:rPr>
      </w:pPr>
      <w:r w:rsidRPr="006B3DFC">
        <w:t>Часть существующей застройки планируемой территории находится в зоне затопления паводками 1 %-ной обеспеченности реки Каменки. Проектом план</w:t>
      </w:r>
      <w:r w:rsidRPr="006B3DFC">
        <w:t>и</w:t>
      </w:r>
      <w:r w:rsidRPr="006B3DFC">
        <w:t>ровки предусматривается защита жилой застройки от 1 %-ного паводка за счет строительства дамбы до незатопляемых отметок, а также подсыпки пониженных участков планируемой территории.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Вертикальная планировка решена с общим уклоном на северо-запад в ст</w:t>
      </w:r>
      <w:r w:rsidRPr="006B3DFC">
        <w:t>о</w:t>
      </w:r>
      <w:r w:rsidRPr="006B3DFC">
        <w:t>рону реки Оби.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В настоящее время водоотвод поверхностного стока осуществляется по с</w:t>
      </w:r>
      <w:r w:rsidRPr="006B3DFC">
        <w:t>у</w:t>
      </w:r>
      <w:r w:rsidRPr="006B3DFC">
        <w:t>ществующим закрытым и открытым водостокам:</w:t>
      </w:r>
    </w:p>
    <w:p w:rsidR="00AA182D" w:rsidRPr="006B3DFC" w:rsidRDefault="00AA182D" w:rsidP="00AA182D">
      <w:pPr>
        <w:pStyle w:val="a9"/>
        <w:spacing w:line="240" w:lineRule="atLeast"/>
        <w:rPr>
          <w:b/>
          <w:bCs/>
        </w:rPr>
      </w:pPr>
      <w:r w:rsidRPr="006B3DFC">
        <w:t>коллектора ливневой канализации Д 800 - 1000 мм - по ул. Волочаевской;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коллектора ливневой канализации Д 800 - 1200 мм - по ул. Доватора;</w:t>
      </w:r>
    </w:p>
    <w:p w:rsidR="00AA182D" w:rsidRPr="006B3DFC" w:rsidRDefault="00AA182D" w:rsidP="00AA182D">
      <w:pPr>
        <w:spacing w:line="240" w:lineRule="atLeast"/>
        <w:rPr>
          <w:szCs w:val="28"/>
        </w:rPr>
      </w:pPr>
      <w:r w:rsidRPr="006B3DFC">
        <w:rPr>
          <w:szCs w:val="28"/>
        </w:rPr>
        <w:t>коллектора ливневой канализации Д 400 - 1000 мм - по пр</w:t>
      </w:r>
      <w:r w:rsidR="00587044">
        <w:rPr>
          <w:szCs w:val="28"/>
        </w:rPr>
        <w:t>-</w:t>
      </w:r>
      <w:r w:rsidRPr="006B3DFC">
        <w:rPr>
          <w:szCs w:val="28"/>
        </w:rPr>
        <w:t>кту Дзержинск</w:t>
      </w:r>
      <w:r w:rsidRPr="006B3DFC">
        <w:rPr>
          <w:szCs w:val="28"/>
        </w:rPr>
        <w:t>о</w:t>
      </w:r>
      <w:r w:rsidRPr="006B3DFC">
        <w:rPr>
          <w:szCs w:val="28"/>
        </w:rPr>
        <w:t>го.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Сброс поверхностного стока в настоящее время осуществляется в долину реки Каменки, что вызывает подтопление существующей застройки и загрязнение реки Каменки.</w:t>
      </w:r>
    </w:p>
    <w:p w:rsidR="00AA182D" w:rsidRPr="006B3DFC" w:rsidRDefault="00AA182D" w:rsidP="00AA182D">
      <w:pPr>
        <w:pStyle w:val="a9"/>
        <w:spacing w:line="240" w:lineRule="atLeast"/>
      </w:pPr>
      <w:r w:rsidRPr="006B3DFC">
        <w:t>В местах сброса поверхностного стока в реку Каменку предусмотрена его очистка.</w:t>
      </w:r>
    </w:p>
    <w:p w:rsidR="00AA182D" w:rsidRPr="006B3DFC" w:rsidRDefault="00AA182D" w:rsidP="00AA182D">
      <w:pPr>
        <w:pStyle w:val="a9"/>
        <w:spacing w:line="240" w:lineRule="atLeast"/>
        <w:rPr>
          <w:b/>
          <w:bCs/>
        </w:rPr>
      </w:pPr>
      <w:r w:rsidRPr="006B3DFC">
        <w:lastRenderedPageBreak/>
        <w:t>Перед сбросом поверхностный сток в распределительной камере разделяе</w:t>
      </w:r>
      <w:r w:rsidRPr="006B3DFC">
        <w:t>т</w:t>
      </w:r>
      <w:r w:rsidRPr="006B3DFC">
        <w:t>ся на загрязненный и условно чистый. Загрязненная часть стока поступает на оч</w:t>
      </w:r>
      <w:r w:rsidRPr="006B3DFC">
        <w:t>и</w:t>
      </w:r>
      <w:r w:rsidRPr="006B3DFC">
        <w:t>стные сооружения, а остальная часть стока считается условно чистой и сбрасыв</w:t>
      </w:r>
      <w:r w:rsidRPr="006B3DFC">
        <w:t>а</w:t>
      </w:r>
      <w:r w:rsidRPr="006B3DFC">
        <w:t>ется в прилегающий водоем.</w:t>
      </w:r>
    </w:p>
    <w:p w:rsidR="00AA182D" w:rsidRPr="006B3DFC" w:rsidRDefault="00AA182D" w:rsidP="00AA182D">
      <w:pPr>
        <w:pStyle w:val="a9"/>
        <w:spacing w:line="240" w:lineRule="atLeast"/>
        <w:rPr>
          <w:b/>
          <w:bCs/>
        </w:rPr>
      </w:pPr>
      <w:r w:rsidRPr="006B3DFC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6B3DFC">
        <w:t>в</w:t>
      </w:r>
      <w:r w:rsidRPr="006B3DFC">
        <w:t>ляют собой придорожные канавы, расположенные по обе стороны от проездов и собирающие поверхностный сток, отводящие его в водоприемные колодцы и д</w:t>
      </w:r>
      <w:r w:rsidRPr="006B3DFC">
        <w:t>а</w:t>
      </w:r>
      <w:r w:rsidRPr="006B3DFC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AA182D" w:rsidRPr="006B3DFC" w:rsidRDefault="00AA182D" w:rsidP="00AA182D">
      <w:pPr>
        <w:pStyle w:val="a9"/>
        <w:spacing w:line="240" w:lineRule="atLeast"/>
        <w:contextualSpacing/>
        <w:mirrorIndents/>
        <w:rPr>
          <w:b/>
          <w:bCs/>
        </w:rPr>
      </w:pPr>
    </w:p>
    <w:p w:rsidR="00AA182D" w:rsidRPr="006B3DFC" w:rsidRDefault="00B60F62" w:rsidP="00B60F62">
      <w:pPr>
        <w:pStyle w:val="1"/>
        <w:keepNext w:val="0"/>
        <w:spacing w:before="0" w:after="0" w:line="240" w:lineRule="atLeast"/>
        <w:ind w:firstLine="0"/>
      </w:pPr>
      <w:bookmarkStart w:id="21" w:name="_Toc506714137"/>
      <w:r>
        <w:t>2.5. </w:t>
      </w:r>
      <w:r w:rsidR="00AA182D" w:rsidRPr="006B3DFC">
        <w:t xml:space="preserve">Мероприятия по защите территории от воздействия опасных </w:t>
      </w:r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</w:pPr>
      <w:r w:rsidRPr="006B3DFC">
        <w:t xml:space="preserve">геологических процессов, чрезвычайных ситуаций </w:t>
      </w:r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</w:pPr>
      <w:r w:rsidRPr="006B3DFC">
        <w:t>природного и техногенного характера</w:t>
      </w:r>
      <w:bookmarkEnd w:id="21"/>
    </w:p>
    <w:p w:rsidR="00AA182D" w:rsidRPr="006B3DFC" w:rsidRDefault="00AA182D" w:rsidP="00B60F62">
      <w:pPr>
        <w:spacing w:line="240" w:lineRule="atLeast"/>
        <w:rPr>
          <w:szCs w:val="28"/>
        </w:rPr>
      </w:pP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 xml:space="preserve">Проект планировки выполнен в соответствии с утвержденным Генеральным планом города Новосибирска, учитывающим требования пожарной безопасности, Техническим регламентом о требованиях пожарной безопасности.   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При реализации решений Генерального плана города Новосибирска для обеспечения пожарной безопасности в проекте планировки предусматривается: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транспортная схема с магистральными улицами общегородского и районн</w:t>
      </w:r>
      <w:r w:rsidRPr="006B3DFC">
        <w:rPr>
          <w:szCs w:val="28"/>
        </w:rPr>
        <w:t>о</w:t>
      </w:r>
      <w:r w:rsidRPr="006B3DFC">
        <w:rPr>
          <w:szCs w:val="28"/>
        </w:rPr>
        <w:t>го значения с нормативной шириной дорожного полотна, позволяющей осущес</w:t>
      </w:r>
      <w:r w:rsidRPr="006B3DFC">
        <w:rPr>
          <w:szCs w:val="28"/>
        </w:rPr>
        <w:t>т</w:t>
      </w:r>
      <w:r w:rsidRPr="006B3DFC">
        <w:rPr>
          <w:szCs w:val="28"/>
        </w:rPr>
        <w:t>влять проезд ко всем зонам планируемого размещения объектов социально-культурного и коммунально-бытового назначения на планируемой территории;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сеть противопожарного водопровода с необходимыми параметрами для   обеспечения возможности внутреннего и наружного пожаротушения будущих объектов строительства.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На смежных планируемых территориях предусматривается размещение трех новых пожарных депо. Участки пожарных депо размещены с выездом на м</w:t>
      </w:r>
      <w:r w:rsidRPr="006B3DFC">
        <w:rPr>
          <w:szCs w:val="28"/>
        </w:rPr>
        <w:t>а</w:t>
      </w:r>
      <w:r w:rsidRPr="006B3DFC">
        <w:rPr>
          <w:szCs w:val="28"/>
        </w:rPr>
        <w:t>гистральную улицу общегородского значения – ул. Фрунзе, а также с выездом на магистральную улицу общегородского значения - Гусинобродское шоссе и на м</w:t>
      </w:r>
      <w:r w:rsidRPr="006B3DFC">
        <w:rPr>
          <w:szCs w:val="28"/>
        </w:rPr>
        <w:t>а</w:t>
      </w:r>
      <w:r w:rsidRPr="006B3DFC">
        <w:rPr>
          <w:szCs w:val="28"/>
        </w:rPr>
        <w:t>гистральную улицу общегородского значения – ул. Полякова.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Кроме того, функционирует пожарное депо в промышленной зоне, прим</w:t>
      </w:r>
      <w:r w:rsidRPr="006B3DFC">
        <w:rPr>
          <w:szCs w:val="28"/>
        </w:rPr>
        <w:t>ы</w:t>
      </w:r>
      <w:r w:rsidRPr="006B3DFC">
        <w:rPr>
          <w:szCs w:val="28"/>
        </w:rPr>
        <w:t>кающей к железной дороге восточного направления, на территории Новосиби</w:t>
      </w:r>
      <w:r w:rsidRPr="006B3DFC">
        <w:rPr>
          <w:szCs w:val="28"/>
        </w:rPr>
        <w:t>р</w:t>
      </w:r>
      <w:r w:rsidRPr="006B3DFC">
        <w:rPr>
          <w:szCs w:val="28"/>
        </w:rPr>
        <w:t xml:space="preserve">ского авиационного завода им. В. П. Чкалова.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У западной границы планируемой территории на расстоянии 700 м (по пр</w:t>
      </w:r>
      <w:r w:rsidRPr="006B3DFC">
        <w:rPr>
          <w:szCs w:val="28"/>
        </w:rPr>
        <w:t>о</w:t>
      </w:r>
      <w:r w:rsidRPr="006B3DFC">
        <w:rPr>
          <w:szCs w:val="28"/>
        </w:rPr>
        <w:t xml:space="preserve">езжей части улиц) расположена пожарная часть № 4 по ул. Комбинатской, 8.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b/>
          <w:bCs/>
        </w:rPr>
      </w:pPr>
      <w:r w:rsidRPr="006B3DFC">
        <w:rPr>
          <w:szCs w:val="28"/>
        </w:rPr>
        <w:t>Чрезвычайные ситуации природного характера на планируемой территории обусловлены природными условиями региона</w:t>
      </w:r>
      <w:r w:rsidR="00B60F62">
        <w:rPr>
          <w:szCs w:val="28"/>
        </w:rPr>
        <w:t>.</w:t>
      </w:r>
      <w:r w:rsidRPr="006B3DFC">
        <w:rPr>
          <w:szCs w:val="28"/>
        </w:rPr>
        <w:t xml:space="preserve"> </w:t>
      </w:r>
      <w:r w:rsidR="00B60F62">
        <w:rPr>
          <w:szCs w:val="28"/>
        </w:rPr>
        <w:t>П</w:t>
      </w:r>
      <w:r w:rsidRPr="006B3DFC">
        <w:rPr>
          <w:szCs w:val="28"/>
        </w:rPr>
        <w:t>о опыту прошлых лет по норм</w:t>
      </w:r>
      <w:r w:rsidRPr="006B3DFC">
        <w:rPr>
          <w:szCs w:val="28"/>
        </w:rPr>
        <w:t>а</w:t>
      </w:r>
      <w:r w:rsidRPr="006B3DFC">
        <w:rPr>
          <w:szCs w:val="28"/>
        </w:rPr>
        <w:t>тивным данным (</w:t>
      </w:r>
      <w:r w:rsidRPr="006B3DFC">
        <w:rPr>
          <w:bCs/>
        </w:rPr>
        <w:t>СП 131.13330.2012 Строительная климатология. Актуализир</w:t>
      </w:r>
      <w:r w:rsidRPr="006B3DFC">
        <w:rPr>
          <w:bCs/>
        </w:rPr>
        <w:t>о</w:t>
      </w:r>
      <w:r w:rsidRPr="006B3DFC">
        <w:rPr>
          <w:bCs/>
        </w:rPr>
        <w:t>ванная редакция СНиП 23-01-99* (с Изменениями № 1, 2))</w:t>
      </w:r>
      <w:r w:rsidRPr="006B3DFC">
        <w:rPr>
          <w:b/>
          <w:bCs/>
        </w:rPr>
        <w:t xml:space="preserve"> </w:t>
      </w:r>
      <w:r w:rsidRPr="006B3DFC">
        <w:rPr>
          <w:szCs w:val="28"/>
        </w:rPr>
        <w:t xml:space="preserve">возможны сильные морозы ниже </w:t>
      </w:r>
      <w:r w:rsidRPr="006B3DFC">
        <w:rPr>
          <w:rFonts w:eastAsia="Calibri"/>
          <w:szCs w:val="28"/>
        </w:rPr>
        <w:t xml:space="preserve">минус </w:t>
      </w:r>
      <w:r w:rsidRPr="006B3DFC">
        <w:rPr>
          <w:szCs w:val="28"/>
        </w:rPr>
        <w:t xml:space="preserve">40 </w:t>
      </w:r>
      <w:r w:rsidRPr="006B3DFC">
        <w:rPr>
          <w:szCs w:val="28"/>
          <w:vertAlign w:val="superscript"/>
        </w:rPr>
        <w:t>о</w:t>
      </w:r>
      <w:r w:rsidRPr="006B3DFC">
        <w:rPr>
          <w:szCs w:val="28"/>
        </w:rPr>
        <w:t>С, ветры с порывами до 40 м/сек., пыльные бури в летний период. В окрестностях города могут возникать торфяные и лесные пожары, дым от которых может распространиться и на планируемую территорию. Сейсмич</w:t>
      </w:r>
      <w:r w:rsidRPr="006B3DFC">
        <w:rPr>
          <w:szCs w:val="28"/>
        </w:rPr>
        <w:t>е</w:t>
      </w:r>
      <w:r w:rsidRPr="006B3DFC">
        <w:rPr>
          <w:szCs w:val="28"/>
        </w:rPr>
        <w:t>ская активность планируемой территории до 6 баллов, в отдельных случаях ра</w:t>
      </w:r>
      <w:r w:rsidRPr="006B3DFC">
        <w:rPr>
          <w:szCs w:val="28"/>
        </w:rPr>
        <w:t>с</w:t>
      </w:r>
      <w:r w:rsidRPr="006B3DFC">
        <w:rPr>
          <w:szCs w:val="28"/>
        </w:rPr>
        <w:t>четная сейсмическая нагрузка принимается 7 баллов (</w:t>
      </w:r>
      <w:r w:rsidRPr="006B3DFC">
        <w:rPr>
          <w:bCs/>
        </w:rPr>
        <w:t>СП 14.13330.2014 Стро</w:t>
      </w:r>
      <w:r w:rsidRPr="006B3DFC">
        <w:rPr>
          <w:bCs/>
        </w:rPr>
        <w:t>и</w:t>
      </w:r>
      <w:r w:rsidRPr="006B3DFC">
        <w:rPr>
          <w:bCs/>
        </w:rPr>
        <w:lastRenderedPageBreak/>
        <w:t>тельство в сейсмических районах СНиП II-7-81* (актуализированного СНиП II-7-81* «Строительство в сейсмических районах» (СП 14.13330.2011)) (с Изменением № 1)</w:t>
      </w:r>
      <w:r w:rsidRPr="006B3DFC">
        <w:rPr>
          <w:szCs w:val="28"/>
        </w:rPr>
        <w:t>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Источников техногенного и антропогенного воздействия на планируемую  территорию нет, но нельзя исключать возможности опасных ситуаций от движ</w:t>
      </w:r>
      <w:r w:rsidRPr="006B3DFC">
        <w:rPr>
          <w:szCs w:val="28"/>
        </w:rPr>
        <w:t>у</w:t>
      </w:r>
      <w:r w:rsidRPr="006B3DFC">
        <w:rPr>
          <w:szCs w:val="28"/>
        </w:rPr>
        <w:t>щихся составов и перевозимых опасных грузов по железнодорожной магистрали восточного направления, проходящей по промышленной зоне на севере план</w:t>
      </w:r>
      <w:r w:rsidRPr="006B3DFC">
        <w:rPr>
          <w:szCs w:val="28"/>
        </w:rPr>
        <w:t>и</w:t>
      </w:r>
      <w:r w:rsidRPr="006B3DFC">
        <w:rPr>
          <w:szCs w:val="28"/>
        </w:rPr>
        <w:t>руемой территории, от задымления при пожаре на полигоне твердых бытовых о</w:t>
      </w:r>
      <w:r w:rsidRPr="006B3DFC">
        <w:rPr>
          <w:szCs w:val="28"/>
        </w:rPr>
        <w:t>т</w:t>
      </w:r>
      <w:r w:rsidRPr="006B3DFC">
        <w:rPr>
          <w:szCs w:val="28"/>
        </w:rPr>
        <w:t>ходов.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  <w:r w:rsidRPr="006B3DFC">
        <w:rPr>
          <w:szCs w:val="28"/>
        </w:rPr>
        <w:t>Для возможной эвакуации населения в чрезвычайных ситуациях пред</w:t>
      </w:r>
      <w:r w:rsidRPr="006B3DFC">
        <w:rPr>
          <w:szCs w:val="28"/>
        </w:rPr>
        <w:t>у</w:t>
      </w:r>
      <w:r w:rsidRPr="006B3DFC">
        <w:rPr>
          <w:szCs w:val="28"/>
        </w:rPr>
        <w:t xml:space="preserve">смотрены магистральные улицы общегородского и районного значения. </w:t>
      </w:r>
    </w:p>
    <w:p w:rsidR="00AA182D" w:rsidRPr="006B3DFC" w:rsidRDefault="00AA182D" w:rsidP="00AA182D">
      <w:pPr>
        <w:spacing w:line="240" w:lineRule="atLeast"/>
        <w:rPr>
          <w:color w:val="00B050"/>
          <w:szCs w:val="28"/>
        </w:rPr>
      </w:pPr>
      <w:r w:rsidRPr="006B3DFC">
        <w:rPr>
          <w:szCs w:val="28"/>
        </w:rPr>
        <w:t>Проектом планировки формируется улично-дорожная сеть с более высокой степенью связности, которая позволит осуществить быстрый вывоз населения за пределы планируемой территории в любом направлении от мест сбора.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</w:pPr>
      <w:bookmarkStart w:id="22" w:name="_Toc478047485"/>
      <w:bookmarkStart w:id="23" w:name="_Toc506714138"/>
      <w:r w:rsidRPr="006B3DFC">
        <w:t xml:space="preserve">2.6. Создание комфортных условий проживания и отдыха в границах </w:t>
      </w:r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</w:pPr>
      <w:r w:rsidRPr="006B3DFC">
        <w:t xml:space="preserve">планируемой территории, пешеходных пространств, прогулочных </w:t>
      </w:r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</w:pPr>
      <w:r w:rsidRPr="006B3DFC">
        <w:t>зон, мест массового отдыха и занятий физкультурой и спортом</w:t>
      </w:r>
      <w:bookmarkEnd w:id="22"/>
      <w:bookmarkEnd w:id="23"/>
    </w:p>
    <w:p w:rsidR="00AA182D" w:rsidRPr="006B3DFC" w:rsidRDefault="00AA182D" w:rsidP="00AA182D">
      <w:pPr>
        <w:spacing w:line="240" w:lineRule="atLeast"/>
        <w:rPr>
          <w:szCs w:val="28"/>
        </w:rPr>
      </w:pP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На планируемой территории предусмотрено благоустройство и озеленение всех микрорайонов. Общая площадь озеленения – 98,85 га.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В проекте планировки предусмотрены площадки: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для игр детей дошкольного и младшего школьного возраста;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для отдыха взрослого населения;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для занятий физкультурой;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для кратковременной стоянки автотранспорта жителей жилых домов, маг</w:t>
      </w:r>
      <w:r w:rsidRPr="006B3DFC">
        <w:rPr>
          <w:szCs w:val="28"/>
        </w:rPr>
        <w:t>а</w:t>
      </w:r>
      <w:r w:rsidRPr="006B3DFC">
        <w:rPr>
          <w:szCs w:val="28"/>
        </w:rPr>
        <w:t>зинов и офисов.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Площадки предполагается оборудовать необходимыми малыми архите</w:t>
      </w:r>
      <w:r w:rsidRPr="006B3DFC">
        <w:rPr>
          <w:szCs w:val="28"/>
        </w:rPr>
        <w:t>к</w:t>
      </w:r>
      <w:r w:rsidRPr="006B3DFC">
        <w:rPr>
          <w:szCs w:val="28"/>
        </w:rPr>
        <w:t>турными формами. Благоустройство и размещение участков общеобразовател</w:t>
      </w:r>
      <w:r w:rsidRPr="006B3DFC">
        <w:rPr>
          <w:szCs w:val="28"/>
        </w:rPr>
        <w:t>ь</w:t>
      </w:r>
      <w:r w:rsidRPr="006B3DFC">
        <w:rPr>
          <w:szCs w:val="28"/>
        </w:rPr>
        <w:t xml:space="preserve">ных организаций (общеобразовательных школ) и дошкольных образовательных организаций (детских садов) разработано с учетом </w:t>
      </w:r>
      <w:hyperlink r:id="rId15" w:history="1">
        <w:r w:rsidRPr="006B3DFC">
          <w:t>СанПиН 2.4.1.3049-13</w:t>
        </w:r>
      </w:hyperlink>
      <w:r w:rsidRPr="006B3DFC">
        <w:rPr>
          <w:szCs w:val="28"/>
        </w:rPr>
        <w:t xml:space="preserve"> «Сан</w:t>
      </w:r>
      <w:r w:rsidRPr="006B3DFC">
        <w:rPr>
          <w:szCs w:val="28"/>
        </w:rPr>
        <w:t>и</w:t>
      </w:r>
      <w:r w:rsidRPr="006B3DFC">
        <w:rPr>
          <w:szCs w:val="28"/>
        </w:rPr>
        <w:t>тарно-эпидемиологические правила и нормативы. Санитарно-эпидемиологи-ческие требования к устройству, содержанию и организации режима работы в дошкольных организациях».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Проект планировки выполнен с соблюдением требований по нормативной обеспеченности жителей зелеными насаждениями.</w:t>
      </w:r>
    </w:p>
    <w:p w:rsidR="00AA182D" w:rsidRPr="006B3DFC" w:rsidRDefault="00AA182D" w:rsidP="00AA182D">
      <w:pPr>
        <w:spacing w:line="240" w:lineRule="atLeast"/>
        <w:ind w:firstLine="720"/>
        <w:rPr>
          <w:color w:val="00B050"/>
          <w:szCs w:val="28"/>
        </w:rPr>
      </w:pPr>
      <w:r w:rsidRPr="006B3DFC">
        <w:rPr>
          <w:szCs w:val="28"/>
        </w:rPr>
        <w:t>При строительстве объектов жилого, общественно-делового и производс</w:t>
      </w:r>
      <w:r w:rsidRPr="006B3DFC">
        <w:rPr>
          <w:szCs w:val="28"/>
        </w:rPr>
        <w:t>т</w:t>
      </w:r>
      <w:r w:rsidRPr="006B3DFC">
        <w:rPr>
          <w:szCs w:val="28"/>
        </w:rPr>
        <w:t>венного назначения необходимо благоустроить планируемую территорию путем проведения следующих мероприятий</w:t>
      </w:r>
      <w:r w:rsidRPr="006B3DFC">
        <w:rPr>
          <w:color w:val="00B050"/>
          <w:szCs w:val="28"/>
        </w:rPr>
        <w:t>: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устройства газонов, цветников, посадки зеленых оград;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оборудования территории малыми архитектурными формами – беседками, навесами;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организацию дорожно-пешеходной сети;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освещения территории;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обустройства мест сбора мусора.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lastRenderedPageBreak/>
        <w:t>Главным направлением озеленения планируемой территории является со</w:t>
      </w:r>
      <w:r w:rsidRPr="006B3DFC">
        <w:rPr>
          <w:szCs w:val="28"/>
        </w:rPr>
        <w:t>з</w:t>
      </w:r>
      <w:r w:rsidRPr="006B3DFC">
        <w:rPr>
          <w:szCs w:val="28"/>
        </w:rPr>
        <w:t>дание системы зеленых насаждений (деревья, кустарники, газоны, цветники и е</w:t>
      </w:r>
      <w:r w:rsidRPr="006B3DFC">
        <w:rPr>
          <w:szCs w:val="28"/>
        </w:rPr>
        <w:t>с</w:t>
      </w:r>
      <w:r w:rsidRPr="006B3DFC">
        <w:rPr>
          <w:szCs w:val="28"/>
        </w:rPr>
        <w:t xml:space="preserve">тественные природные растения). 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Система зеленых насаждений планируемой территории складывается из: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озелененных территорий общего пользования;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озеленения территорий ограниченного пользования (общеобразовательных организаций (общеобразовательных школ) и дошкольных образовательных орг</w:t>
      </w:r>
      <w:r w:rsidRPr="006B3DFC">
        <w:rPr>
          <w:szCs w:val="28"/>
        </w:rPr>
        <w:t>а</w:t>
      </w:r>
      <w:r w:rsidRPr="006B3DFC">
        <w:rPr>
          <w:szCs w:val="28"/>
        </w:rPr>
        <w:t>низаций (детских садов));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озелененных территорий специального назначения (защитных насаждений, озеленения санитарно-защитных зон).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Уровень озеленения земельных участков дошкольных образовательных о</w:t>
      </w:r>
      <w:r w:rsidRPr="006B3DFC">
        <w:rPr>
          <w:szCs w:val="28"/>
        </w:rPr>
        <w:t>р</w:t>
      </w:r>
      <w:r w:rsidRPr="006B3DFC">
        <w:rPr>
          <w:szCs w:val="28"/>
        </w:rPr>
        <w:t>ганизаций (детских садов), общеобразовательных организаций (общеобразов</w:t>
      </w:r>
      <w:r w:rsidRPr="006B3DFC">
        <w:rPr>
          <w:szCs w:val="28"/>
        </w:rPr>
        <w:t>а</w:t>
      </w:r>
      <w:r w:rsidRPr="006B3DFC">
        <w:rPr>
          <w:szCs w:val="28"/>
        </w:rPr>
        <w:t>тельных школ), лечебных организаций принимается из расчета 50 % площади территории, свободной от застройки.</w:t>
      </w:r>
    </w:p>
    <w:p w:rsidR="00AA182D" w:rsidRPr="006B3DFC" w:rsidRDefault="00AA182D" w:rsidP="00AA182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 xml:space="preserve">Внутриквартальное озеленение на планируемой территории – не менее </w:t>
      </w:r>
      <w:r w:rsidR="00B60F62">
        <w:rPr>
          <w:szCs w:val="28"/>
        </w:rPr>
        <w:t>6 кв. </w:t>
      </w:r>
      <w:r w:rsidRPr="006B3DFC">
        <w:rPr>
          <w:szCs w:val="28"/>
        </w:rPr>
        <w:t>м/человека (СП 42.13330.2011 «Свод правил. Градостроительство. План</w:t>
      </w:r>
      <w:r w:rsidRPr="006B3DFC">
        <w:rPr>
          <w:szCs w:val="28"/>
        </w:rPr>
        <w:t>и</w:t>
      </w:r>
      <w:r w:rsidRPr="006B3DFC">
        <w:rPr>
          <w:szCs w:val="28"/>
        </w:rPr>
        <w:t>ровка и застройка городских и сельских поселений» Актуализированная редакция СНиП 2.07.01-89*»).</w:t>
      </w:r>
    </w:p>
    <w:p w:rsidR="00AA182D" w:rsidRPr="006B3DFC" w:rsidRDefault="00AA182D" w:rsidP="00AA182D">
      <w:pPr>
        <w:spacing w:line="240" w:lineRule="atLeast"/>
        <w:rPr>
          <w:b/>
          <w:bCs/>
          <w:color w:val="00B050"/>
          <w:szCs w:val="28"/>
        </w:rPr>
      </w:pPr>
      <w:r w:rsidRPr="006B3DFC">
        <w:rPr>
          <w:szCs w:val="28"/>
        </w:rPr>
        <w:t>Обеспеченность озеленением об</w:t>
      </w:r>
      <w:r w:rsidR="00B60F62">
        <w:rPr>
          <w:szCs w:val="28"/>
        </w:rPr>
        <w:t>щего пользования составит 52,86 </w:t>
      </w:r>
      <w:r w:rsidRPr="006B3DFC">
        <w:rPr>
          <w:szCs w:val="28"/>
        </w:rPr>
        <w:t>кв. м/человека.</w:t>
      </w:r>
      <w:bookmarkStart w:id="24" w:name="OLE_LINK25"/>
      <w:bookmarkStart w:id="25" w:name="OLE_LINK26"/>
      <w:bookmarkStart w:id="26" w:name="_Toc483827475"/>
      <w:bookmarkStart w:id="27" w:name="_Toc493678279"/>
    </w:p>
    <w:p w:rsidR="00AA182D" w:rsidRPr="006B3DFC" w:rsidRDefault="00AA182D" w:rsidP="00B60F62">
      <w:pPr>
        <w:pStyle w:val="1"/>
        <w:keepNext w:val="0"/>
        <w:spacing w:before="0" w:after="0" w:line="240" w:lineRule="atLeast"/>
        <w:rPr>
          <w:bCs/>
        </w:rPr>
      </w:pPr>
      <w:bookmarkStart w:id="28" w:name="_Toc506714139"/>
    </w:p>
    <w:p w:rsidR="00AA182D" w:rsidRPr="006B3DFC" w:rsidRDefault="00AA182D" w:rsidP="00B60F62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6B3DFC">
        <w:rPr>
          <w:bCs/>
        </w:rPr>
        <w:t>3. Охрана памятников культурного наследия</w:t>
      </w:r>
      <w:bookmarkEnd w:id="24"/>
      <w:bookmarkEnd w:id="25"/>
      <w:bookmarkEnd w:id="26"/>
      <w:bookmarkEnd w:id="27"/>
      <w:bookmarkEnd w:id="28"/>
    </w:p>
    <w:p w:rsidR="00AA182D" w:rsidRPr="006B3DFC" w:rsidRDefault="00AA182D" w:rsidP="00B60F62">
      <w:pPr>
        <w:spacing w:line="240" w:lineRule="atLeast"/>
        <w:rPr>
          <w:szCs w:val="28"/>
        </w:rPr>
      </w:pPr>
    </w:p>
    <w:p w:rsidR="00AA182D" w:rsidRPr="006B3DFC" w:rsidRDefault="00AA182D" w:rsidP="0039509D">
      <w:pPr>
        <w:spacing w:line="240" w:lineRule="atLeast"/>
        <w:ind w:firstLine="720"/>
      </w:pPr>
      <w:r w:rsidRPr="006B3DFC">
        <w:t>Приказом управления по государственной охране объектов культурного н</w:t>
      </w:r>
      <w:r w:rsidRPr="006B3DFC">
        <w:t>а</w:t>
      </w:r>
      <w:r w:rsidRPr="006B3DFC">
        <w:t>следия Новосибирской области от 10.05.2017 № 81 «Об утверждении границ те</w:t>
      </w:r>
      <w:r w:rsidRPr="006B3DFC">
        <w:t>р</w:t>
      </w:r>
      <w:r w:rsidRPr="006B3DFC">
        <w:t>ритории объекта культурного наследия федерального значения – памятника «М</w:t>
      </w:r>
      <w:r w:rsidRPr="006B3DFC">
        <w:t>о</w:t>
      </w:r>
      <w:r w:rsidRPr="006B3DFC">
        <w:t>гила Чаплыгина Сергея Алексеевича (1869 - 1942 гг.)», расположенного по адр</w:t>
      </w:r>
      <w:r w:rsidRPr="006B3DFC">
        <w:t>е</w:t>
      </w:r>
      <w:r w:rsidRPr="006B3DFC">
        <w:t>су: г. Новосибирск, ул. Ползунова, 21, требований к осуществлению деятельности в границах данной территории объекта культурного наследия» утверждены гр</w:t>
      </w:r>
      <w:r w:rsidRPr="006B3DFC">
        <w:t>а</w:t>
      </w:r>
      <w:r w:rsidRPr="006B3DFC">
        <w:t>ницы территории и требования к осуществлению действий в границах территории объекта культурного наследия.</w:t>
      </w:r>
    </w:p>
    <w:p w:rsidR="00AA182D" w:rsidRPr="006B3DFC" w:rsidRDefault="00AA182D" w:rsidP="0039509D">
      <w:pPr>
        <w:spacing w:line="240" w:lineRule="atLeast"/>
        <w:ind w:firstLine="720"/>
      </w:pPr>
      <w:r w:rsidRPr="006B3DFC">
        <w:t>Постановлением администрации Новосибирской области от 15.02.2010 № 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6B3DFC">
        <w:t>н</w:t>
      </w:r>
      <w:r w:rsidRPr="006B3DFC">
        <w:t>ных на территории города Новосибирска, режимов использования земель и град</w:t>
      </w:r>
      <w:r w:rsidRPr="006B3DFC">
        <w:t>о</w:t>
      </w:r>
      <w:r w:rsidRPr="006B3DFC">
        <w:t>строительных регламентов в границах данных зон охраны» утверждены границы охранной зоны № 79, особый режим использования земель и градостроительные регламенты в границах охранной зоны объекта культурного наследия.</w:t>
      </w:r>
    </w:p>
    <w:p w:rsidR="00AA182D" w:rsidRPr="006B3DFC" w:rsidRDefault="00AA182D" w:rsidP="0039509D">
      <w:pPr>
        <w:spacing w:line="240" w:lineRule="atLeast"/>
        <w:ind w:firstLine="720"/>
        <w:rPr>
          <w:b/>
          <w:color w:val="00B050"/>
          <w:szCs w:val="28"/>
        </w:rPr>
      </w:pPr>
      <w:r w:rsidRPr="006B3DFC">
        <w:t>При проектировании и проведении землеустроительных, земляных, стро</w:t>
      </w:r>
      <w:r w:rsidRPr="006B3DFC">
        <w:t>и</w:t>
      </w:r>
      <w:r w:rsidRPr="006B3DFC">
        <w:t>тельных, мелиоративных, хозяйственных и иных работ в охранных зонах и на территории объекта культурного наследия следует руководствоваться и испо</w:t>
      </w:r>
      <w:r w:rsidRPr="006B3DFC">
        <w:t>л</w:t>
      </w:r>
      <w:r w:rsidRPr="006B3DFC">
        <w:t>нять требования частей 1, 2, 3 статьи 36 Федерального закона от 25.06.2017    № 73-ФЗ «Об объектах культурного наследия (памятниках истории и культуры) народов Российской Федерации», требований к осуществлению деятельности в границах территории объекта культурного наследия, особого режима использов</w:t>
      </w:r>
      <w:r w:rsidRPr="006B3DFC">
        <w:t>а</w:t>
      </w:r>
      <w:r w:rsidRPr="006B3DFC">
        <w:lastRenderedPageBreak/>
        <w:t>ния земель и градостроительных регламентов в границах охранной зоны объекта культурного наследия.</w:t>
      </w:r>
    </w:p>
    <w:p w:rsidR="0039509D" w:rsidRPr="006B3DFC" w:rsidRDefault="0039509D" w:rsidP="0039509D">
      <w:pPr>
        <w:spacing w:line="240" w:lineRule="atLeast"/>
      </w:pPr>
      <w:bookmarkStart w:id="29" w:name="_Toc506714140"/>
    </w:p>
    <w:p w:rsidR="0039509D" w:rsidRDefault="00AA182D" w:rsidP="0039509D">
      <w:pPr>
        <w:pStyle w:val="1"/>
        <w:keepNext w:val="0"/>
        <w:spacing w:before="0" w:after="0" w:line="240" w:lineRule="atLeast"/>
        <w:ind w:firstLine="0"/>
      </w:pPr>
      <w:r w:rsidRPr="006B3DFC">
        <w:t xml:space="preserve">4. Положения о размещении объектов капитального строительства </w:t>
      </w:r>
    </w:p>
    <w:p w:rsidR="00AA182D" w:rsidRPr="006B3DFC" w:rsidRDefault="00AA182D" w:rsidP="0039509D">
      <w:pPr>
        <w:pStyle w:val="1"/>
        <w:keepNext w:val="0"/>
        <w:spacing w:before="0" w:after="0" w:line="240" w:lineRule="atLeast"/>
        <w:ind w:firstLine="0"/>
      </w:pPr>
      <w:r w:rsidRPr="006B3DFC">
        <w:t>федерального, регионального и местного значения</w:t>
      </w:r>
      <w:bookmarkEnd w:id="29"/>
      <w:r w:rsidRPr="006B3DFC">
        <w:t xml:space="preserve"> </w:t>
      </w:r>
    </w:p>
    <w:p w:rsidR="00AA182D" w:rsidRPr="006B3DFC" w:rsidRDefault="00AA182D" w:rsidP="0039509D">
      <w:pPr>
        <w:spacing w:line="240" w:lineRule="atLeast"/>
        <w:ind w:firstLine="0"/>
        <w:rPr>
          <w:szCs w:val="28"/>
        </w:rPr>
      </w:pPr>
    </w:p>
    <w:p w:rsidR="0039509D" w:rsidRDefault="00AA182D" w:rsidP="0039509D">
      <w:pPr>
        <w:pStyle w:val="1"/>
        <w:keepNext w:val="0"/>
        <w:spacing w:before="0" w:after="0" w:line="240" w:lineRule="atLeast"/>
        <w:ind w:firstLine="0"/>
      </w:pPr>
      <w:bookmarkStart w:id="30" w:name="_Toc506714141"/>
      <w:r w:rsidRPr="006B3DFC">
        <w:t xml:space="preserve">4.1. Размещение объектов капитального строительства </w:t>
      </w:r>
    </w:p>
    <w:p w:rsidR="00AA182D" w:rsidRPr="006B3DFC" w:rsidRDefault="00AA182D" w:rsidP="0039509D">
      <w:pPr>
        <w:pStyle w:val="1"/>
        <w:keepNext w:val="0"/>
        <w:spacing w:before="0" w:after="0" w:line="240" w:lineRule="atLeast"/>
        <w:ind w:firstLine="0"/>
      </w:pPr>
      <w:r w:rsidRPr="006B3DFC">
        <w:t>федерального значения</w:t>
      </w:r>
      <w:bookmarkEnd w:id="30"/>
      <w:r w:rsidRPr="006B3DFC">
        <w:t xml:space="preserve"> </w:t>
      </w:r>
    </w:p>
    <w:p w:rsidR="00AA182D" w:rsidRPr="00C542C1" w:rsidRDefault="00AA182D" w:rsidP="0039509D">
      <w:pPr>
        <w:pStyle w:val="1"/>
        <w:keepNext w:val="0"/>
        <w:spacing w:before="0" w:after="0" w:line="240" w:lineRule="atLeast"/>
        <w:ind w:firstLine="0"/>
      </w:pPr>
    </w:p>
    <w:p w:rsidR="00AA182D" w:rsidRPr="006B3DFC" w:rsidRDefault="00AA182D" w:rsidP="0039509D">
      <w:pPr>
        <w:spacing w:line="240" w:lineRule="atLeast"/>
        <w:ind w:firstLine="720"/>
      </w:pPr>
      <w:bookmarkStart w:id="31" w:name="_Toc384737152"/>
      <w:r w:rsidRPr="006B3DFC">
        <w:t>Существующие на планируемой территории объекты федерального знач</w:t>
      </w:r>
      <w:r w:rsidRPr="006B3DFC">
        <w:t>е</w:t>
      </w:r>
      <w:r w:rsidRPr="006B3DFC">
        <w:t>ния на расчетный срок сохраняются. Размещение новых объектов не предусмо</w:t>
      </w:r>
      <w:r w:rsidRPr="006B3DFC">
        <w:t>т</w:t>
      </w:r>
      <w:r w:rsidRPr="006B3DFC">
        <w:t>рено.</w:t>
      </w:r>
      <w:bookmarkEnd w:id="31"/>
    </w:p>
    <w:p w:rsidR="00AA182D" w:rsidRPr="006B3DFC" w:rsidRDefault="00AA182D" w:rsidP="0039509D">
      <w:pPr>
        <w:pStyle w:val="1"/>
        <w:keepNext w:val="0"/>
        <w:spacing w:before="0" w:after="0" w:line="240" w:lineRule="atLeast"/>
        <w:ind w:firstLine="0"/>
      </w:pPr>
    </w:p>
    <w:p w:rsidR="0039509D" w:rsidRDefault="00AA182D" w:rsidP="0039509D">
      <w:pPr>
        <w:pStyle w:val="1"/>
        <w:keepNext w:val="0"/>
        <w:spacing w:before="0" w:after="0" w:line="240" w:lineRule="atLeast"/>
        <w:ind w:firstLine="0"/>
      </w:pPr>
      <w:bookmarkStart w:id="32" w:name="_Toc506714142"/>
      <w:r w:rsidRPr="006B3DFC">
        <w:t xml:space="preserve">4.2. Размещение объектов капитального строительства </w:t>
      </w:r>
    </w:p>
    <w:p w:rsidR="00AA182D" w:rsidRPr="006B3DFC" w:rsidRDefault="00AA182D" w:rsidP="0039509D">
      <w:pPr>
        <w:pStyle w:val="1"/>
        <w:keepNext w:val="0"/>
        <w:spacing w:before="0" w:after="0" w:line="240" w:lineRule="atLeast"/>
        <w:ind w:firstLine="0"/>
      </w:pPr>
      <w:r w:rsidRPr="006B3DFC">
        <w:t>регионального значения</w:t>
      </w:r>
      <w:bookmarkEnd w:id="32"/>
    </w:p>
    <w:p w:rsidR="00AA182D" w:rsidRPr="006B3DFC" w:rsidRDefault="00AA182D" w:rsidP="0039509D">
      <w:pPr>
        <w:spacing w:line="240" w:lineRule="atLeast"/>
        <w:rPr>
          <w:szCs w:val="28"/>
        </w:rPr>
      </w:pPr>
    </w:p>
    <w:p w:rsidR="00AA182D" w:rsidRPr="006B3DFC" w:rsidRDefault="00AA182D" w:rsidP="0039509D">
      <w:pPr>
        <w:spacing w:line="240" w:lineRule="atLeast"/>
        <w:ind w:firstLine="720"/>
        <w:rPr>
          <w:szCs w:val="28"/>
        </w:rPr>
      </w:pPr>
      <w:r w:rsidRPr="006B3DFC">
        <w:rPr>
          <w:szCs w:val="28"/>
        </w:rPr>
        <w:t>На планируемой территории существующие объекты капитального стро</w:t>
      </w:r>
      <w:r w:rsidRPr="006B3DFC">
        <w:rPr>
          <w:szCs w:val="28"/>
        </w:rPr>
        <w:t>и</w:t>
      </w:r>
      <w:r w:rsidRPr="006B3DFC">
        <w:rPr>
          <w:szCs w:val="28"/>
        </w:rPr>
        <w:t>тельства регионального значения сохраняются на расчетный срок. Размещение новых объектов регионального значения на планируемой территории не пред</w:t>
      </w:r>
      <w:r w:rsidRPr="006B3DFC">
        <w:rPr>
          <w:szCs w:val="28"/>
        </w:rPr>
        <w:t>у</w:t>
      </w:r>
      <w:r w:rsidRPr="006B3DFC">
        <w:rPr>
          <w:szCs w:val="28"/>
        </w:rPr>
        <w:t xml:space="preserve">смотрено. </w:t>
      </w:r>
    </w:p>
    <w:p w:rsidR="00AA182D" w:rsidRPr="006B3DFC" w:rsidRDefault="00AA182D" w:rsidP="0039509D">
      <w:pPr>
        <w:spacing w:line="240" w:lineRule="atLeast"/>
        <w:rPr>
          <w:szCs w:val="28"/>
        </w:rPr>
      </w:pPr>
    </w:p>
    <w:p w:rsidR="00AA182D" w:rsidRPr="006B3DFC" w:rsidRDefault="0039509D" w:rsidP="0039509D">
      <w:pPr>
        <w:pStyle w:val="1"/>
        <w:keepNext w:val="0"/>
        <w:spacing w:before="0" w:after="0" w:line="240" w:lineRule="atLeast"/>
        <w:ind w:firstLine="0"/>
      </w:pPr>
      <w:bookmarkStart w:id="33" w:name="_Toc506714143"/>
      <w:r>
        <w:t>4.3. </w:t>
      </w:r>
      <w:r w:rsidR="00AA182D" w:rsidRPr="006B3DFC">
        <w:t>Размещение объектов капитального строительства местного значения</w:t>
      </w:r>
      <w:bookmarkEnd w:id="33"/>
    </w:p>
    <w:p w:rsidR="00AA182D" w:rsidRPr="006B3DFC" w:rsidRDefault="00AA182D" w:rsidP="0039509D"/>
    <w:p w:rsidR="00AA182D" w:rsidRPr="006B3DFC" w:rsidRDefault="00AA182D" w:rsidP="0039509D">
      <w:pPr>
        <w:spacing w:line="240" w:lineRule="atLeast"/>
        <w:rPr>
          <w:szCs w:val="28"/>
        </w:rPr>
      </w:pPr>
      <w:r w:rsidRPr="006B3DFC">
        <w:rPr>
          <w:szCs w:val="28"/>
        </w:rPr>
        <w:t>На расчетный срок предусматривается размещение и строительство новых общеобразовательных объектов и объектов дошкольного образования соответс</w:t>
      </w:r>
      <w:r w:rsidRPr="006B3DFC">
        <w:rPr>
          <w:szCs w:val="28"/>
        </w:rPr>
        <w:t>т</w:t>
      </w:r>
      <w:r w:rsidRPr="006B3DFC">
        <w:rPr>
          <w:szCs w:val="28"/>
        </w:rPr>
        <w:t>вующей расчетной вместимости:</w:t>
      </w:r>
    </w:p>
    <w:p w:rsidR="00AA182D" w:rsidRPr="006B3DFC" w:rsidRDefault="00AA182D" w:rsidP="0039509D">
      <w:pPr>
        <w:spacing w:line="240" w:lineRule="atLeast"/>
        <w:rPr>
          <w:szCs w:val="28"/>
        </w:rPr>
      </w:pPr>
      <w:r w:rsidRPr="006B3DFC">
        <w:rPr>
          <w:szCs w:val="28"/>
        </w:rPr>
        <w:t>общеобразовательной организаци</w:t>
      </w:r>
      <w:r w:rsidR="0039509D">
        <w:rPr>
          <w:szCs w:val="28"/>
        </w:rPr>
        <w:t>и (общеобразовательной школы) на 1100 </w:t>
      </w:r>
      <w:r w:rsidRPr="006B3DFC">
        <w:rPr>
          <w:szCs w:val="28"/>
        </w:rPr>
        <w:t xml:space="preserve">мест </w:t>
      </w:r>
      <w:r w:rsidR="0039509D">
        <w:rPr>
          <w:szCs w:val="28"/>
        </w:rPr>
        <w:t xml:space="preserve">- </w:t>
      </w:r>
      <w:r w:rsidRPr="006B3DFC">
        <w:rPr>
          <w:szCs w:val="28"/>
        </w:rPr>
        <w:t xml:space="preserve">в квартале </w:t>
      </w:r>
      <w:r w:rsidRPr="006B3DFC">
        <w:rPr>
          <w:snapToGrid w:val="0"/>
        </w:rPr>
        <w:t>263.01.03.01</w:t>
      </w:r>
      <w:r w:rsidRPr="006B3DFC">
        <w:rPr>
          <w:szCs w:val="28"/>
        </w:rPr>
        <w:t>;</w:t>
      </w:r>
    </w:p>
    <w:p w:rsidR="00AA182D" w:rsidRPr="006B3DFC" w:rsidRDefault="00AA182D" w:rsidP="00AA182D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дошкольной образовательной организации (детского сада) на 170 мест - в квартале </w:t>
      </w:r>
      <w:r w:rsidRPr="006B3DFC">
        <w:rPr>
          <w:snapToGrid w:val="0"/>
        </w:rPr>
        <w:t>263.01.01.01</w:t>
      </w:r>
      <w:r w:rsidRPr="006B3DFC">
        <w:rPr>
          <w:szCs w:val="28"/>
        </w:rPr>
        <w:t>;</w:t>
      </w:r>
    </w:p>
    <w:p w:rsidR="00AA182D" w:rsidRPr="006B3DFC" w:rsidRDefault="00AA182D" w:rsidP="00AA182D">
      <w:pPr>
        <w:spacing w:line="240" w:lineRule="atLeast"/>
        <w:rPr>
          <w:szCs w:val="28"/>
        </w:rPr>
      </w:pPr>
      <w:r w:rsidRPr="006B3DFC">
        <w:rPr>
          <w:szCs w:val="28"/>
        </w:rPr>
        <w:t xml:space="preserve">дошкольной образовательной организации (детского сада) на 320 мест - в квартале </w:t>
      </w:r>
      <w:r w:rsidRPr="006B3DFC">
        <w:rPr>
          <w:snapToGrid w:val="0"/>
        </w:rPr>
        <w:t>263.01.03.01</w:t>
      </w:r>
      <w:r w:rsidRPr="006B3DFC">
        <w:rPr>
          <w:szCs w:val="28"/>
        </w:rPr>
        <w:t>.</w:t>
      </w:r>
    </w:p>
    <w:p w:rsidR="0039509D" w:rsidRDefault="00AA182D" w:rsidP="00AA182D">
      <w:pPr>
        <w:pStyle w:val="22"/>
        <w:spacing w:line="240" w:lineRule="atLeast"/>
        <w:jc w:val="both"/>
        <w:rPr>
          <w:snapToGrid w:val="0"/>
        </w:rPr>
      </w:pPr>
      <w:r w:rsidRPr="006B3DFC">
        <w:rPr>
          <w:snapToGrid w:val="0"/>
        </w:rPr>
        <w:t>На расчетный срок предусматривается размещение и строительство новых объектов</w:t>
      </w:r>
      <w:r w:rsidR="0039509D">
        <w:rPr>
          <w:snapToGrid w:val="0"/>
        </w:rPr>
        <w:t>:</w:t>
      </w:r>
    </w:p>
    <w:p w:rsidR="00AA182D" w:rsidRPr="006B3DFC" w:rsidRDefault="00AA182D" w:rsidP="00AA182D">
      <w:pPr>
        <w:pStyle w:val="22"/>
        <w:spacing w:line="240" w:lineRule="atLeast"/>
        <w:jc w:val="both"/>
        <w:rPr>
          <w:snapToGrid w:val="0"/>
        </w:rPr>
      </w:pPr>
      <w:r w:rsidRPr="006B3DFC">
        <w:rPr>
          <w:snapToGrid w:val="0"/>
        </w:rPr>
        <w:t>культурно-бытового и социального обслуживания населения</w:t>
      </w:r>
      <w:r w:rsidR="0039509D">
        <w:rPr>
          <w:snapToGrid w:val="0"/>
        </w:rPr>
        <w:t xml:space="preserve"> - </w:t>
      </w:r>
      <w:r w:rsidRPr="006B3DFC">
        <w:rPr>
          <w:snapToGrid w:val="0"/>
        </w:rPr>
        <w:t xml:space="preserve">культурно-досугового центра со зрительным залом </w:t>
      </w:r>
      <w:r w:rsidRPr="006B3DFC">
        <w:t>в квартале</w:t>
      </w:r>
      <w:r w:rsidR="0039509D">
        <w:rPr>
          <w:snapToGrid w:val="0"/>
        </w:rPr>
        <w:t xml:space="preserve"> 263.01.03.01;</w:t>
      </w:r>
    </w:p>
    <w:p w:rsidR="00AA182D" w:rsidRPr="006B3DFC" w:rsidRDefault="00AA182D" w:rsidP="00AA182D">
      <w:pPr>
        <w:pStyle w:val="22"/>
        <w:spacing w:line="240" w:lineRule="atLeast"/>
        <w:jc w:val="both"/>
        <w:rPr>
          <w:snapToGrid w:val="0"/>
        </w:rPr>
      </w:pPr>
      <w:r w:rsidRPr="006B3DFC">
        <w:rPr>
          <w:snapToGrid w:val="0"/>
        </w:rPr>
        <w:t>физкультурно-спортивного назначения</w:t>
      </w:r>
      <w:r w:rsidR="0039509D">
        <w:rPr>
          <w:snapToGrid w:val="0"/>
        </w:rPr>
        <w:t xml:space="preserve"> - </w:t>
      </w:r>
      <w:r w:rsidRPr="006B3DFC">
        <w:rPr>
          <w:snapToGrid w:val="0"/>
        </w:rPr>
        <w:t>спортивного комплекса с бассе</w:t>
      </w:r>
      <w:r w:rsidRPr="006B3DFC">
        <w:rPr>
          <w:snapToGrid w:val="0"/>
        </w:rPr>
        <w:t>й</w:t>
      </w:r>
      <w:r w:rsidRPr="006B3DFC">
        <w:rPr>
          <w:snapToGrid w:val="0"/>
        </w:rPr>
        <w:t xml:space="preserve">ном </w:t>
      </w:r>
      <w:r w:rsidRPr="006B3DFC">
        <w:t>в квартале</w:t>
      </w:r>
      <w:r w:rsidRPr="006B3DFC">
        <w:rPr>
          <w:snapToGrid w:val="0"/>
        </w:rPr>
        <w:t xml:space="preserve"> 263.01.02.07.</w:t>
      </w:r>
    </w:p>
    <w:p w:rsidR="00AA182D" w:rsidRPr="006B3DFC" w:rsidRDefault="00AA182D" w:rsidP="00AA182D">
      <w:pPr>
        <w:pStyle w:val="22"/>
        <w:spacing w:line="240" w:lineRule="atLeast"/>
        <w:jc w:val="both"/>
        <w:rPr>
          <w:b/>
        </w:rPr>
      </w:pPr>
      <w:r w:rsidRPr="006B3DFC">
        <w:rPr>
          <w:snapToGrid w:val="0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линий.</w:t>
      </w:r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34" w:name="_Toc506714145"/>
    </w:p>
    <w:p w:rsidR="00AA182D" w:rsidRPr="006B3DFC" w:rsidRDefault="00AA182D" w:rsidP="00AA182D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6B3DFC">
        <w:t>5. Основные показатели развития территории</w:t>
      </w:r>
      <w:bookmarkEnd w:id="34"/>
      <w:r w:rsidRPr="006B3DFC">
        <w:t xml:space="preserve"> </w:t>
      </w:r>
    </w:p>
    <w:p w:rsidR="00AA182D" w:rsidRPr="006B3DFC" w:rsidRDefault="00AA182D" w:rsidP="00AA182D">
      <w:pPr>
        <w:spacing w:line="240" w:lineRule="atLeast"/>
        <w:contextualSpacing/>
        <w:mirrorIndents/>
        <w:rPr>
          <w:szCs w:val="28"/>
        </w:rPr>
      </w:pPr>
    </w:p>
    <w:p w:rsidR="00AA182D" w:rsidRDefault="00AA182D" w:rsidP="00AA182D">
      <w:pPr>
        <w:spacing w:line="240" w:lineRule="atLeast"/>
      </w:pPr>
      <w:r w:rsidRPr="006B3DFC">
        <w:t xml:space="preserve">Основные </w:t>
      </w:r>
      <w:r w:rsidRPr="006B3DFC">
        <w:rPr>
          <w:szCs w:val="28"/>
        </w:rPr>
        <w:t xml:space="preserve">технико-экономические  </w:t>
      </w:r>
      <w:r w:rsidRPr="006B3DFC">
        <w:t>показатели развития планируемой те</w:t>
      </w:r>
      <w:r w:rsidRPr="006B3DFC">
        <w:t>р</w:t>
      </w:r>
      <w:r w:rsidRPr="006B3DFC">
        <w:t>ритории представлены в таблице 3.</w:t>
      </w:r>
    </w:p>
    <w:p w:rsidR="00AA182D" w:rsidRPr="006B3DFC" w:rsidRDefault="00AA182D" w:rsidP="00AA182D">
      <w:pPr>
        <w:spacing w:line="240" w:lineRule="atLeast"/>
        <w:ind w:firstLine="0"/>
        <w:jc w:val="right"/>
        <w:rPr>
          <w:szCs w:val="28"/>
        </w:rPr>
      </w:pPr>
      <w:r w:rsidRPr="006B3DFC">
        <w:rPr>
          <w:szCs w:val="28"/>
        </w:rPr>
        <w:lastRenderedPageBreak/>
        <w:t>Таблица 3</w:t>
      </w:r>
    </w:p>
    <w:p w:rsidR="00AA182D" w:rsidRPr="006B3DFC" w:rsidRDefault="00AA182D" w:rsidP="00AA182D">
      <w:pPr>
        <w:spacing w:line="240" w:lineRule="atLeast"/>
        <w:ind w:firstLine="0"/>
        <w:jc w:val="center"/>
        <w:rPr>
          <w:szCs w:val="28"/>
        </w:rPr>
      </w:pPr>
    </w:p>
    <w:p w:rsidR="00AA182D" w:rsidRPr="006B3DFC" w:rsidRDefault="00AA182D" w:rsidP="00AA182D">
      <w:pPr>
        <w:spacing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Основные технико-экономические показатели развития планируемой территории</w:t>
      </w:r>
    </w:p>
    <w:p w:rsidR="00AA182D" w:rsidRPr="006B3DFC" w:rsidRDefault="00AA182D" w:rsidP="00AA182D">
      <w:pPr>
        <w:spacing w:line="240" w:lineRule="atLeast"/>
        <w:ind w:firstLine="0"/>
        <w:jc w:val="center"/>
        <w:rPr>
          <w:szCs w:val="28"/>
        </w:rPr>
      </w:pPr>
    </w:p>
    <w:tbl>
      <w:tblPr>
        <w:tblW w:w="9923" w:type="dxa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021"/>
        <w:gridCol w:w="5789"/>
        <w:gridCol w:w="1554"/>
        <w:gridCol w:w="1559"/>
      </w:tblGrid>
      <w:tr w:rsidR="00AA182D" w:rsidRPr="006B3DFC" w:rsidTr="00924A12">
        <w:trPr>
          <w:tblHeader/>
        </w:trPr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bookmarkEnd w:id="12"/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№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п/п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CBF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 xml:space="preserve">Итого </w:t>
            </w:r>
          </w:p>
          <w:p w:rsidR="003C7CBF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 xml:space="preserve">до 2030 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года</w:t>
            </w:r>
          </w:p>
        </w:tc>
      </w:tr>
    </w:tbl>
    <w:p w:rsidR="00AA182D" w:rsidRPr="006B3DFC" w:rsidRDefault="00AA182D" w:rsidP="00AA182D">
      <w:pPr>
        <w:rPr>
          <w:sz w:val="2"/>
          <w:szCs w:val="2"/>
        </w:rPr>
      </w:pPr>
    </w:p>
    <w:tbl>
      <w:tblPr>
        <w:tblW w:w="9923" w:type="dxa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021"/>
        <w:gridCol w:w="5789"/>
        <w:gridCol w:w="8"/>
        <w:gridCol w:w="1546"/>
        <w:gridCol w:w="1559"/>
      </w:tblGrid>
      <w:tr w:rsidR="00AA182D" w:rsidRPr="003C7CBF" w:rsidTr="0015551B">
        <w:trPr>
          <w:tblHeader/>
        </w:trPr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3C7CBF" w:rsidRDefault="00AA182D" w:rsidP="00442FF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7CBF">
              <w:rPr>
                <w:sz w:val="24"/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3C7CBF" w:rsidRDefault="00AA182D" w:rsidP="00442FF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7CBF">
              <w:rPr>
                <w:sz w:val="24"/>
                <w:szCs w:val="24"/>
              </w:rPr>
              <w:t>2</w:t>
            </w:r>
          </w:p>
        </w:tc>
        <w:tc>
          <w:tcPr>
            <w:tcW w:w="1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3C7CBF" w:rsidRDefault="00AA182D" w:rsidP="00442FF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7CB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82D" w:rsidRPr="003C7CBF" w:rsidRDefault="00AA182D" w:rsidP="00442FF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7CBF">
              <w:rPr>
                <w:sz w:val="24"/>
                <w:szCs w:val="24"/>
              </w:rPr>
              <w:t>4</w:t>
            </w:r>
          </w:p>
        </w:tc>
      </w:tr>
      <w:tr w:rsidR="00AA182D" w:rsidRPr="006B3DFC" w:rsidTr="0015551B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3C7C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 Территория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Площадь планируемой территории, в том чи</w:t>
            </w:r>
            <w:r w:rsidRPr="006B3DFC">
              <w:rPr>
                <w:rFonts w:eastAsia="Calibri"/>
                <w:szCs w:val="28"/>
                <w:lang w:eastAsia="en-US"/>
              </w:rPr>
              <w:t>с</w:t>
            </w:r>
            <w:r w:rsidRPr="006B3DFC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szCs w:val="28"/>
              </w:rPr>
              <w:t>1042,01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6B3DFC">
              <w:rPr>
                <w:rFonts w:eastAsia="Calibri"/>
                <w:szCs w:val="28"/>
                <w:lang w:eastAsia="en-US"/>
              </w:rPr>
              <w:t>с</w:t>
            </w:r>
            <w:r w:rsidRPr="006B3DFC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5" w:name="_Hlk476065254"/>
            <w:r w:rsidRPr="006B3DFC">
              <w:rPr>
                <w:szCs w:val="28"/>
              </w:rPr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bookmarkEnd w:id="35"/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31,72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6" w:name="_Hlk476065273"/>
            <w:r w:rsidRPr="006B3DFC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объектами делового, общес</w:t>
            </w:r>
            <w:r w:rsidRPr="006B3DFC">
              <w:rPr>
                <w:rFonts w:eastAsia="Calibri"/>
                <w:szCs w:val="28"/>
                <w:lang w:eastAsia="en-US"/>
              </w:rPr>
              <w:t>т</w:t>
            </w:r>
            <w:r w:rsidRPr="006B3DFC">
              <w:rPr>
                <w:rFonts w:eastAsia="Calibri"/>
                <w:szCs w:val="28"/>
                <w:lang w:eastAsia="en-US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6,67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специализированной средне- и мног</w:t>
            </w:r>
            <w:r w:rsidRPr="006B3DFC">
              <w:rPr>
                <w:rFonts w:eastAsia="Calibri"/>
                <w:szCs w:val="28"/>
                <w:lang w:eastAsia="en-US"/>
              </w:rPr>
              <w:t>о</w:t>
            </w:r>
            <w:r w:rsidRPr="006B3DFC">
              <w:rPr>
                <w:rFonts w:eastAsia="Calibri"/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2,05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специализированной малоэтажной общ</w:t>
            </w:r>
            <w:r w:rsidRPr="006B3DFC">
              <w:rPr>
                <w:rFonts w:eastAsia="Calibri"/>
                <w:szCs w:val="28"/>
                <w:lang w:eastAsia="en-US"/>
              </w:rPr>
              <w:t>е</w:t>
            </w:r>
            <w:r w:rsidRPr="006B3DFC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5,64</w:t>
            </w:r>
          </w:p>
        </w:tc>
      </w:tr>
      <w:bookmarkEnd w:id="36"/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4,1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6B3DFC">
              <w:rPr>
                <w:rFonts w:eastAsia="Calibri"/>
                <w:szCs w:val="28"/>
                <w:lang w:eastAsia="en-US"/>
              </w:rPr>
              <w:t>б</w:t>
            </w:r>
            <w:r w:rsidRPr="006B3DFC">
              <w:rPr>
                <w:rFonts w:eastAsia="Calibri"/>
                <w:szCs w:val="28"/>
                <w:lang w:eastAsia="en-US"/>
              </w:rPr>
              <w:t>щего, основного общего и среднего (полного) общего образования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7,48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1.1.2.7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среднего профессионального и высшего образования, научно-исследова</w:t>
            </w:r>
            <w:r w:rsidR="003C7CBF">
              <w:rPr>
                <w:rFonts w:eastAsia="Calibri"/>
                <w:szCs w:val="28"/>
                <w:lang w:eastAsia="en-US"/>
              </w:rPr>
              <w:t>-</w:t>
            </w:r>
            <w:r w:rsidRPr="006B3DFC">
              <w:rPr>
                <w:rFonts w:eastAsia="Calibri"/>
                <w:szCs w:val="28"/>
                <w:lang w:eastAsia="en-US"/>
              </w:rPr>
              <w:t>тельских организаций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4,81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121,78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15,68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среднеэтажными жилыми д</w:t>
            </w:r>
            <w:r w:rsidRPr="006B3DFC">
              <w:rPr>
                <w:rFonts w:eastAsia="Calibri"/>
                <w:szCs w:val="28"/>
                <w:lang w:eastAsia="en-US"/>
              </w:rPr>
              <w:t>о</w:t>
            </w:r>
            <w:r w:rsidRPr="006B3DFC">
              <w:rPr>
                <w:rFonts w:eastAsia="Calibri"/>
                <w:szCs w:val="28"/>
                <w:lang w:eastAsia="en-US"/>
              </w:rPr>
              <w:t>мами (от 5 - 8 этажей, включая мансардный)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18,31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87,79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150,87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7" w:name="_Hlk476065291"/>
            <w:r w:rsidRPr="006B3DFC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производственных объектов с различн</w:t>
            </w:r>
            <w:r w:rsidRPr="006B3DFC">
              <w:rPr>
                <w:rFonts w:eastAsia="Calibri"/>
                <w:szCs w:val="28"/>
                <w:lang w:eastAsia="en-US"/>
              </w:rPr>
              <w:t>ы</w:t>
            </w:r>
            <w:r w:rsidRPr="006B3DFC">
              <w:rPr>
                <w:rFonts w:eastAsia="Calibri"/>
                <w:szCs w:val="28"/>
                <w:lang w:eastAsia="en-US"/>
              </w:rPr>
              <w:t>ми нормативами воздействия на окружающую среду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136,0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1.1.4.2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14,87</w:t>
            </w:r>
          </w:p>
        </w:tc>
      </w:tr>
      <w:bookmarkEnd w:id="37"/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6B3DFC">
              <w:rPr>
                <w:rFonts w:eastAsia="Calibri"/>
                <w:szCs w:val="28"/>
                <w:lang w:eastAsia="en-US"/>
              </w:rPr>
              <w:t>а</w:t>
            </w:r>
            <w:r w:rsidRPr="006B3DFC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112,57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сооружений и коммуникаций железнод</w:t>
            </w:r>
            <w:r w:rsidRPr="006B3DFC">
              <w:rPr>
                <w:rFonts w:eastAsia="Calibri"/>
                <w:szCs w:val="28"/>
                <w:lang w:eastAsia="en-US"/>
              </w:rPr>
              <w:t>о</w:t>
            </w:r>
            <w:r w:rsidRPr="006B3DFC">
              <w:rPr>
                <w:rFonts w:eastAsia="Calibri"/>
                <w:szCs w:val="28"/>
                <w:lang w:eastAsia="en-US"/>
              </w:rPr>
              <w:lastRenderedPageBreak/>
              <w:t>рожного транспорта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lastRenderedPageBreak/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21,45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lastRenderedPageBreak/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0,38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1.1.5.3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90,74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316,76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1.1.7.1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316,76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63,21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35,64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1.1.10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6,09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1.1.11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Зона существующих объектов ведения сад</w:t>
            </w:r>
            <w:r w:rsidRPr="006B3DFC">
              <w:rPr>
                <w:rFonts w:eastAsia="Calibri"/>
                <w:szCs w:val="28"/>
                <w:lang w:eastAsia="en-US"/>
              </w:rPr>
              <w:t>о</w:t>
            </w:r>
            <w:r w:rsidRPr="006B3DFC">
              <w:rPr>
                <w:rFonts w:eastAsia="Calibri"/>
                <w:szCs w:val="28"/>
                <w:lang w:eastAsia="en-US"/>
              </w:rPr>
              <w:t>водства и огородничества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197,81</w:t>
            </w:r>
          </w:p>
        </w:tc>
      </w:tr>
      <w:tr w:rsidR="00AA182D" w:rsidRPr="006B3DFC" w:rsidTr="0015551B"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1.1.12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Озелененные территории ограниченного пол</w:t>
            </w:r>
            <w:r w:rsidRPr="006B3DFC">
              <w:rPr>
                <w:rFonts w:eastAsia="Calibri"/>
                <w:szCs w:val="28"/>
                <w:lang w:eastAsia="en-US"/>
              </w:rPr>
              <w:t>ь</w:t>
            </w:r>
            <w:r w:rsidRPr="006B3DFC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0,46</w:t>
            </w:r>
          </w:p>
        </w:tc>
      </w:tr>
      <w:tr w:rsidR="00AA182D" w:rsidRPr="006B3DFC" w:rsidTr="0015551B">
        <w:tc>
          <w:tcPr>
            <w:tcW w:w="992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3C7C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2. Население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B3DFC">
              <w:rPr>
                <w:szCs w:val="28"/>
              </w:rPr>
              <w:t>Численность населения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7CBF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тыс. </w:t>
            </w:r>
          </w:p>
          <w:p w:rsidR="00AA182D" w:rsidRPr="006B3DFC" w:rsidRDefault="003C7CBF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чело</w:t>
            </w:r>
            <w:r w:rsidR="00AA182D" w:rsidRPr="006B3DFC">
              <w:rPr>
                <w:szCs w:val="28"/>
              </w:rPr>
              <w:t>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18,7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B3DFC">
              <w:rPr>
                <w:szCs w:val="28"/>
              </w:rPr>
              <w:t>Объем жилищного фонда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napToGrid w:val="0"/>
              </w:rPr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napToGrid w:val="0"/>
              </w:rPr>
              <w:t>475,962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B3DFC">
              <w:rPr>
                <w:szCs w:val="28"/>
              </w:rPr>
              <w:t>Обеспеченность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 xml:space="preserve">кв. м 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общей площади/</w:t>
            </w:r>
          </w:p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napToGrid w:val="0"/>
              </w:rPr>
              <w:t>25,45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02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3. Объекты федерального, регионального, местного значения, объекты 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Дошкольные образовательные организации (детские сады)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830</w:t>
            </w:r>
          </w:p>
        </w:tc>
      </w:tr>
      <w:tr w:rsidR="00AA182D" w:rsidRPr="006B3DFC" w:rsidTr="0015551B">
        <w:trPr>
          <w:cantSplit/>
        </w:trPr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Общеобразовательные организации (общео</w:t>
            </w:r>
            <w:r w:rsidRPr="006B3DFC">
              <w:rPr>
                <w:rFonts w:eastAsia="Calibri"/>
                <w:szCs w:val="28"/>
                <w:lang w:eastAsia="en-US"/>
              </w:rPr>
              <w:t>б</w:t>
            </w:r>
            <w:r w:rsidRPr="006B3DFC">
              <w:rPr>
                <w:rFonts w:eastAsia="Calibri"/>
                <w:szCs w:val="28"/>
                <w:lang w:eastAsia="en-US"/>
              </w:rPr>
              <w:t>разовательные школы)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3DFC">
              <w:rPr>
                <w:rFonts w:eastAsia="Calibri"/>
                <w:szCs w:val="28"/>
                <w:lang w:eastAsia="en-US"/>
              </w:rPr>
              <w:t>2080</w:t>
            </w:r>
          </w:p>
        </w:tc>
      </w:tr>
      <w:tr w:rsidR="00AA182D" w:rsidRPr="006B3DFC" w:rsidTr="0015551B">
        <w:tc>
          <w:tcPr>
            <w:tcW w:w="992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3C7C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 Транспортная инфраструктура</w:t>
            </w:r>
          </w:p>
        </w:tc>
      </w:tr>
      <w:tr w:rsidR="00AA182D" w:rsidRPr="006B3DFC" w:rsidTr="0015551B">
        <w:trPr>
          <w:trHeight w:val="227"/>
        </w:trPr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Протяженность улично-дорожной сети всего, в том числе: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34,14</w:t>
            </w:r>
          </w:p>
        </w:tc>
      </w:tr>
      <w:tr w:rsidR="00AA182D" w:rsidRPr="006B3DFC" w:rsidTr="0015551B">
        <w:trPr>
          <w:trHeight w:val="227"/>
        </w:trPr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Магистральные улицы общегородского знач</w:t>
            </w:r>
            <w:r w:rsidRPr="006B3DFC">
              <w:rPr>
                <w:szCs w:val="28"/>
              </w:rPr>
              <w:t>е</w:t>
            </w:r>
            <w:r w:rsidRPr="006B3DFC">
              <w:rPr>
                <w:szCs w:val="28"/>
              </w:rPr>
              <w:t>ния непрерывного движения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4,37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Магистральные улицы общегородского знач</w:t>
            </w:r>
            <w:r w:rsidRPr="006B3DFC">
              <w:rPr>
                <w:szCs w:val="28"/>
              </w:rPr>
              <w:t>е</w:t>
            </w:r>
            <w:r w:rsidRPr="006B3DFC">
              <w:rPr>
                <w:szCs w:val="28"/>
              </w:rPr>
              <w:t xml:space="preserve">ния регулируемого движения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6,13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 xml:space="preserve">Магистральные улицы районного значения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4,2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Улицы в жилой застройке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19,44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Протяженность линий общественного пасс</w:t>
            </w:r>
            <w:r w:rsidRPr="006B3DFC">
              <w:rPr>
                <w:szCs w:val="28"/>
              </w:rPr>
              <w:t>а</w:t>
            </w:r>
            <w:r w:rsidRPr="006B3DFC">
              <w:rPr>
                <w:szCs w:val="28"/>
              </w:rPr>
              <w:t>жирского транспорта всего, в том числе: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21,55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Троллейбуса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1,7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lastRenderedPageBreak/>
              <w:t>4.2.2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00696F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Трамва</w:t>
            </w:r>
            <w:r w:rsidR="0000696F">
              <w:rPr>
                <w:szCs w:val="28"/>
              </w:rPr>
              <w:t>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2,15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Автобуса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11,5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Скоростного трамвая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5,2</w:t>
            </w:r>
          </w:p>
        </w:tc>
      </w:tr>
      <w:tr w:rsidR="00AA182D" w:rsidRPr="006B3DFC" w:rsidTr="0015551B"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4.2.5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Протяженность метрополитена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A182D" w:rsidRPr="006B3DFC" w:rsidRDefault="00AA182D" w:rsidP="00442F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</w:t>
            </w:r>
          </w:p>
        </w:tc>
      </w:tr>
    </w:tbl>
    <w:p w:rsidR="00AA182D" w:rsidRPr="006B3DFC" w:rsidRDefault="00AA182D" w:rsidP="003C7CBF">
      <w:pPr>
        <w:spacing w:before="600"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_____</w:t>
      </w:r>
      <w:r w:rsidR="003C7CBF">
        <w:rPr>
          <w:szCs w:val="28"/>
        </w:rPr>
        <w:t>___</w:t>
      </w:r>
      <w:r w:rsidRPr="006B3DFC">
        <w:rPr>
          <w:szCs w:val="28"/>
        </w:rPr>
        <w:t>_____</w:t>
      </w:r>
    </w:p>
    <w:p w:rsidR="001C2005" w:rsidRPr="006B3DFC" w:rsidRDefault="001C2005" w:rsidP="00BA7C34">
      <w:pPr>
        <w:spacing w:before="480" w:line="240" w:lineRule="atLeast"/>
        <w:ind w:firstLine="0"/>
        <w:jc w:val="center"/>
        <w:rPr>
          <w:szCs w:val="28"/>
        </w:rPr>
        <w:sectPr w:rsidR="001C2005" w:rsidRPr="006B3DFC" w:rsidSect="00D413F3">
          <w:headerReference w:type="default" r:id="rId16"/>
          <w:footerReference w:type="first" r:id="rId17"/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6770B5" w:rsidRPr="006B3DFC" w:rsidRDefault="008378D3" w:rsidP="0079074B">
      <w:pPr>
        <w:spacing w:line="240" w:lineRule="atLeast"/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770B5" w:rsidRPr="006B3DFC">
        <w:rPr>
          <w:szCs w:val="28"/>
        </w:rPr>
        <w:t>Приложение 2</w:t>
      </w:r>
    </w:p>
    <w:p w:rsidR="006770B5" w:rsidRPr="006B3DFC" w:rsidRDefault="006770B5" w:rsidP="0079074B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3DFC">
        <w:rPr>
          <w:szCs w:val="28"/>
        </w:rPr>
        <w:t>к постановлению мэрии</w:t>
      </w:r>
    </w:p>
    <w:p w:rsidR="006770B5" w:rsidRPr="006B3DFC" w:rsidRDefault="006770B5" w:rsidP="0079074B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3DFC">
        <w:rPr>
          <w:szCs w:val="28"/>
        </w:rPr>
        <w:t>города Новосибирска</w:t>
      </w:r>
    </w:p>
    <w:p w:rsidR="006770B5" w:rsidRPr="006B3DFC" w:rsidRDefault="006770B5" w:rsidP="0079074B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3DFC">
        <w:rPr>
          <w:szCs w:val="28"/>
        </w:rPr>
        <w:t xml:space="preserve">от </w:t>
      </w:r>
      <w:r w:rsidR="003E7300" w:rsidRPr="003E7300">
        <w:rPr>
          <w:szCs w:val="28"/>
          <w:u w:val="single"/>
        </w:rPr>
        <w:t>15.03.2019</w:t>
      </w:r>
      <w:r w:rsidRPr="006B3DFC">
        <w:rPr>
          <w:szCs w:val="28"/>
        </w:rPr>
        <w:t xml:space="preserve"> № </w:t>
      </w:r>
      <w:r w:rsidR="003E7300" w:rsidRPr="003E7300">
        <w:rPr>
          <w:szCs w:val="28"/>
          <w:u w:val="single"/>
        </w:rPr>
        <w:t>899</w:t>
      </w: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ПРОЕКТ</w:t>
      </w:r>
    </w:p>
    <w:p w:rsidR="00564BD4" w:rsidRPr="006B3DFC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межевания территории квартала 263.01.01.01 в границах проекта планировки территории, ограниченной ул. Трикотажной,</w:t>
      </w:r>
    </w:p>
    <w:p w:rsidR="00564BD4" w:rsidRPr="006B3DFC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полосой отвода железной дороги, границей города</w:t>
      </w:r>
    </w:p>
    <w:p w:rsidR="00564BD4" w:rsidRPr="006B3DFC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Новосибирска, перспективным направлением</w:t>
      </w:r>
    </w:p>
    <w:p w:rsidR="00564BD4" w:rsidRPr="006B3DFC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3DFC">
        <w:rPr>
          <w:b/>
          <w:szCs w:val="28"/>
        </w:rPr>
        <w:t>ул. Фрунзе, в Дзержинском районе</w:t>
      </w: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B3DFC" w:rsidRDefault="006770B5" w:rsidP="00034C3E">
      <w:pPr>
        <w:widowControl w:val="0"/>
        <w:tabs>
          <w:tab w:val="left" w:pos="4678"/>
          <w:tab w:val="left" w:pos="9781"/>
        </w:tabs>
        <w:suppressAutoHyphens/>
        <w:spacing w:line="240" w:lineRule="atLeast"/>
        <w:rPr>
          <w:szCs w:val="28"/>
        </w:rPr>
      </w:pPr>
      <w:r w:rsidRPr="006B3DFC">
        <w:rPr>
          <w:szCs w:val="28"/>
        </w:rPr>
        <w:t>Чертеж межевания территории (приложение).</w:t>
      </w:r>
    </w:p>
    <w:p w:rsidR="006770B5" w:rsidRPr="006B3DFC" w:rsidRDefault="006770B5" w:rsidP="0079074B">
      <w:pPr>
        <w:widowControl w:val="0"/>
        <w:tabs>
          <w:tab w:val="left" w:pos="4678"/>
          <w:tab w:val="left" w:pos="9781"/>
        </w:tabs>
        <w:suppressAutoHyphens/>
        <w:spacing w:before="600" w:line="240" w:lineRule="atLeast"/>
        <w:ind w:firstLine="0"/>
        <w:jc w:val="center"/>
        <w:rPr>
          <w:szCs w:val="28"/>
        </w:rPr>
      </w:pPr>
      <w:r w:rsidRPr="006B3DFC">
        <w:rPr>
          <w:szCs w:val="28"/>
        </w:rPr>
        <w:t>____________</w:t>
      </w: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Pr="006B3DFC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A807EA" w:rsidRPr="006B3DFC" w:rsidRDefault="00A807EA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A807EA" w:rsidRPr="006B3DFC" w:rsidSect="00E406A6">
          <w:headerReference w:type="even" r:id="rId18"/>
          <w:headerReference w:type="default" r:id="rId19"/>
          <w:headerReference w:type="first" r:id="rId20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807EA" w:rsidRPr="006B3DFC" w:rsidRDefault="009455DD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A807EA" w:rsidRPr="006B3DFC" w:rsidSect="00A807EA">
          <w:pgSz w:w="11906" w:h="16838" w:code="9"/>
          <w:pgMar w:top="1135" w:right="567" w:bottom="851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656070" cy="9431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B5" w:rsidRPr="006B3DFC" w:rsidRDefault="006770B5" w:rsidP="00045E82">
      <w:pPr>
        <w:widowControl w:val="0"/>
        <w:tabs>
          <w:tab w:val="left" w:pos="4678"/>
          <w:tab w:val="left" w:pos="9781"/>
        </w:tabs>
        <w:suppressAutoHyphens/>
        <w:ind w:left="10206" w:right="-2" w:firstLine="0"/>
        <w:rPr>
          <w:sz w:val="24"/>
          <w:szCs w:val="24"/>
        </w:rPr>
      </w:pPr>
      <w:r w:rsidRPr="006B3DFC">
        <w:rPr>
          <w:sz w:val="24"/>
          <w:szCs w:val="24"/>
        </w:rPr>
        <w:lastRenderedPageBreak/>
        <w:t>Приложение</w:t>
      </w:r>
    </w:p>
    <w:p w:rsidR="006770B5" w:rsidRPr="006B3DFC" w:rsidRDefault="006770B5" w:rsidP="00045E82">
      <w:pPr>
        <w:ind w:left="10206" w:firstLine="0"/>
        <w:rPr>
          <w:sz w:val="24"/>
          <w:szCs w:val="24"/>
        </w:rPr>
      </w:pPr>
      <w:r w:rsidRPr="006B3DFC">
        <w:rPr>
          <w:sz w:val="24"/>
          <w:szCs w:val="24"/>
        </w:rPr>
        <w:t>к чертежу межевания территории квартала 263.01.01.01 в границах проекта планировки те</w:t>
      </w:r>
      <w:r w:rsidRPr="006B3DFC">
        <w:rPr>
          <w:sz w:val="24"/>
          <w:szCs w:val="24"/>
        </w:rPr>
        <w:t>р</w:t>
      </w:r>
      <w:r w:rsidRPr="006B3DFC">
        <w:rPr>
          <w:sz w:val="24"/>
          <w:szCs w:val="24"/>
        </w:rPr>
        <w:t>ритории, ограниченной ул. Трикотажной, пол</w:t>
      </w:r>
      <w:r w:rsidRPr="006B3DFC">
        <w:rPr>
          <w:sz w:val="24"/>
          <w:szCs w:val="24"/>
        </w:rPr>
        <w:t>о</w:t>
      </w:r>
      <w:r w:rsidRPr="006B3DFC">
        <w:rPr>
          <w:sz w:val="24"/>
          <w:szCs w:val="24"/>
        </w:rPr>
        <w:t>сой отвода железной дороги, границей города Новосибирска, перспективным направлением ул. Фрунзе, в Дзержинском районе</w:t>
      </w:r>
    </w:p>
    <w:p w:rsidR="006770B5" w:rsidRPr="0079074B" w:rsidRDefault="006770B5" w:rsidP="006770B5">
      <w:pPr>
        <w:ind w:left="9214"/>
        <w:rPr>
          <w:szCs w:val="28"/>
        </w:rPr>
      </w:pPr>
    </w:p>
    <w:p w:rsidR="006770B5" w:rsidRPr="0079074B" w:rsidRDefault="006770B5" w:rsidP="006770B5">
      <w:pPr>
        <w:jc w:val="center"/>
        <w:rPr>
          <w:szCs w:val="28"/>
        </w:rPr>
      </w:pPr>
    </w:p>
    <w:p w:rsidR="006770B5" w:rsidRPr="006B3DFC" w:rsidRDefault="006770B5" w:rsidP="006770B5">
      <w:pPr>
        <w:jc w:val="center"/>
        <w:rPr>
          <w:b/>
          <w:sz w:val="26"/>
          <w:szCs w:val="26"/>
        </w:rPr>
      </w:pPr>
      <w:r w:rsidRPr="006B3DFC">
        <w:rPr>
          <w:b/>
          <w:sz w:val="26"/>
          <w:szCs w:val="26"/>
        </w:rPr>
        <w:t>СВЕДЕНИЯ</w:t>
      </w:r>
    </w:p>
    <w:p w:rsidR="006770B5" w:rsidRPr="006B3DFC" w:rsidRDefault="006770B5" w:rsidP="006770B5">
      <w:pPr>
        <w:jc w:val="center"/>
        <w:rPr>
          <w:b/>
          <w:sz w:val="26"/>
          <w:szCs w:val="26"/>
        </w:rPr>
      </w:pPr>
      <w:r w:rsidRPr="006B3DFC">
        <w:rPr>
          <w:b/>
          <w:sz w:val="26"/>
          <w:szCs w:val="26"/>
        </w:rPr>
        <w:t>об образуемом и изменяемом земельном участке на кадастровом плане территории</w:t>
      </w:r>
    </w:p>
    <w:p w:rsidR="006770B5" w:rsidRPr="006B3DFC" w:rsidRDefault="006770B5" w:rsidP="006770B5">
      <w:pPr>
        <w:jc w:val="center"/>
        <w:rPr>
          <w:sz w:val="26"/>
          <w:szCs w:val="26"/>
        </w:rPr>
      </w:pPr>
    </w:p>
    <w:tbl>
      <w:tblPr>
        <w:tblW w:w="5002" w:type="pct"/>
        <w:jc w:val="center"/>
        <w:tblInd w:w="-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6"/>
        <w:gridCol w:w="2070"/>
        <w:gridCol w:w="4556"/>
        <w:gridCol w:w="2327"/>
        <w:gridCol w:w="4480"/>
      </w:tblGrid>
      <w:tr w:rsidR="006770B5" w:rsidRPr="006B3DFC" w:rsidTr="00034C3E">
        <w:trPr>
          <w:jc w:val="center"/>
        </w:trPr>
        <w:tc>
          <w:tcPr>
            <w:tcW w:w="2118" w:type="dxa"/>
          </w:tcPr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Условный номер земельного </w:t>
            </w:r>
          </w:p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участка на </w:t>
            </w:r>
          </w:p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чертеже</w:t>
            </w:r>
          </w:p>
        </w:tc>
        <w:tc>
          <w:tcPr>
            <w:tcW w:w="2081" w:type="dxa"/>
          </w:tcPr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Учетный номер</w:t>
            </w:r>
          </w:p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кадастрового </w:t>
            </w:r>
          </w:p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квартала</w:t>
            </w:r>
          </w:p>
        </w:tc>
        <w:tc>
          <w:tcPr>
            <w:tcW w:w="4582" w:type="dxa"/>
          </w:tcPr>
          <w:p w:rsidR="00A82FBB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образуемого земельного участка </w:t>
            </w:r>
          </w:p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в соответствии с проектом </w:t>
            </w:r>
          </w:p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2340" w:type="dxa"/>
          </w:tcPr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Площадь</w:t>
            </w:r>
          </w:p>
          <w:p w:rsidR="00034C3E" w:rsidRPr="006B3DFC" w:rsidRDefault="006770B5" w:rsidP="009455DD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образуемого </w:t>
            </w:r>
          </w:p>
          <w:p w:rsidR="00034C3E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земельного </w:t>
            </w:r>
          </w:p>
          <w:p w:rsidR="006770B5" w:rsidRPr="006B3DFC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участка, га</w:t>
            </w:r>
          </w:p>
        </w:tc>
        <w:tc>
          <w:tcPr>
            <w:tcW w:w="4506" w:type="dxa"/>
          </w:tcPr>
          <w:p w:rsidR="006770B5" w:rsidRPr="006B3DFC" w:rsidRDefault="006770B5" w:rsidP="002A07FE">
            <w:pPr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080F97" w:rsidRPr="006B3DFC" w:rsidRDefault="00080F97">
      <w:pPr>
        <w:rPr>
          <w:sz w:val="2"/>
          <w:szCs w:val="2"/>
        </w:rPr>
      </w:pPr>
    </w:p>
    <w:tbl>
      <w:tblPr>
        <w:tblW w:w="5002" w:type="pct"/>
        <w:jc w:val="center"/>
        <w:tblInd w:w="-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6"/>
        <w:gridCol w:w="2070"/>
        <w:gridCol w:w="4556"/>
        <w:gridCol w:w="2327"/>
        <w:gridCol w:w="4480"/>
      </w:tblGrid>
      <w:tr w:rsidR="00034C3E" w:rsidRPr="00CF38A4" w:rsidTr="00034C3E">
        <w:trPr>
          <w:jc w:val="center"/>
        </w:trPr>
        <w:tc>
          <w:tcPr>
            <w:tcW w:w="2118" w:type="dxa"/>
          </w:tcPr>
          <w:p w:rsidR="00034C3E" w:rsidRPr="00CF38A4" w:rsidRDefault="00034C3E" w:rsidP="006770B5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1</w:t>
            </w:r>
          </w:p>
        </w:tc>
        <w:tc>
          <w:tcPr>
            <w:tcW w:w="2081" w:type="dxa"/>
          </w:tcPr>
          <w:p w:rsidR="00034C3E" w:rsidRPr="00CF38A4" w:rsidRDefault="00034C3E" w:rsidP="006770B5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2</w:t>
            </w:r>
          </w:p>
        </w:tc>
        <w:tc>
          <w:tcPr>
            <w:tcW w:w="4582" w:type="dxa"/>
          </w:tcPr>
          <w:p w:rsidR="00034C3E" w:rsidRPr="00CF38A4" w:rsidRDefault="00034C3E" w:rsidP="006770B5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034C3E" w:rsidRPr="00CF38A4" w:rsidRDefault="00034C3E" w:rsidP="006770B5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4</w:t>
            </w:r>
          </w:p>
        </w:tc>
        <w:tc>
          <w:tcPr>
            <w:tcW w:w="4506" w:type="dxa"/>
          </w:tcPr>
          <w:p w:rsidR="00034C3E" w:rsidRPr="00CF38A4" w:rsidRDefault="00034C3E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5</w:t>
            </w:r>
          </w:p>
        </w:tc>
      </w:tr>
      <w:tr w:rsidR="00034C3E" w:rsidRPr="006B3DFC" w:rsidTr="00034C3E">
        <w:trPr>
          <w:jc w:val="center"/>
        </w:trPr>
        <w:tc>
          <w:tcPr>
            <w:tcW w:w="2118" w:type="dxa"/>
          </w:tcPr>
          <w:p w:rsidR="00034C3E" w:rsidRPr="006B3DFC" w:rsidRDefault="00034C3E" w:rsidP="00034C3E">
            <w:pPr>
              <w:jc w:val="left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ЗУ1</w:t>
            </w:r>
          </w:p>
        </w:tc>
        <w:tc>
          <w:tcPr>
            <w:tcW w:w="2081" w:type="dxa"/>
          </w:tcPr>
          <w:p w:rsidR="00034C3E" w:rsidRPr="006B3DFC" w:rsidRDefault="00034C3E" w:rsidP="00034C3E">
            <w:pPr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54:35:012710</w:t>
            </w:r>
          </w:p>
        </w:tc>
        <w:tc>
          <w:tcPr>
            <w:tcW w:w="4582" w:type="dxa"/>
          </w:tcPr>
          <w:p w:rsidR="00034C3E" w:rsidRPr="006B3DFC" w:rsidRDefault="00034C3E" w:rsidP="00034C3E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Коммунальное обслуживание - стоя</w:t>
            </w:r>
            <w:r w:rsidRPr="006B3DFC">
              <w:rPr>
                <w:sz w:val="26"/>
                <w:szCs w:val="26"/>
              </w:rPr>
              <w:t>н</w:t>
            </w:r>
            <w:r w:rsidRPr="006B3DFC">
              <w:rPr>
                <w:sz w:val="26"/>
                <w:szCs w:val="26"/>
              </w:rPr>
              <w:t>ки</w:t>
            </w:r>
          </w:p>
        </w:tc>
        <w:tc>
          <w:tcPr>
            <w:tcW w:w="2340" w:type="dxa"/>
          </w:tcPr>
          <w:p w:rsidR="00034C3E" w:rsidRPr="006B3DFC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0,10</w:t>
            </w:r>
            <w:r w:rsidRPr="006B3DFC">
              <w:rPr>
                <w:sz w:val="26"/>
                <w:szCs w:val="26"/>
                <w:lang w:val="en-US"/>
              </w:rPr>
              <w:t>04</w:t>
            </w:r>
          </w:p>
        </w:tc>
        <w:tc>
          <w:tcPr>
            <w:tcW w:w="4506" w:type="dxa"/>
          </w:tcPr>
          <w:p w:rsidR="00034C3E" w:rsidRPr="006B3DFC" w:rsidRDefault="00034C3E" w:rsidP="00034C3E">
            <w:pPr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Российская Федерация, Новосиби</w:t>
            </w:r>
            <w:r w:rsidRPr="006B3DFC">
              <w:rPr>
                <w:sz w:val="26"/>
                <w:szCs w:val="26"/>
              </w:rPr>
              <w:t>р</w:t>
            </w:r>
            <w:r w:rsidRPr="006B3DFC">
              <w:rPr>
                <w:sz w:val="26"/>
                <w:szCs w:val="26"/>
              </w:rPr>
              <w:t xml:space="preserve">ская область, городской округ город Новосибирск, город Новосибирск, </w:t>
            </w:r>
            <w:r w:rsidRPr="006B3DFC">
              <w:rPr>
                <w:sz w:val="26"/>
                <w:szCs w:val="26"/>
              </w:rPr>
              <w:br/>
              <w:t xml:space="preserve">ул. Волочаевская, </w:t>
            </w:r>
            <w:r w:rsidR="009455DD">
              <w:rPr>
                <w:sz w:val="26"/>
                <w:szCs w:val="26"/>
              </w:rPr>
              <w:t xml:space="preserve">з/у </w:t>
            </w:r>
            <w:r w:rsidRPr="006B3DFC">
              <w:rPr>
                <w:sz w:val="26"/>
                <w:szCs w:val="26"/>
              </w:rPr>
              <w:t>8б</w:t>
            </w:r>
          </w:p>
        </w:tc>
      </w:tr>
      <w:tr w:rsidR="00034C3E" w:rsidRPr="006B3DFC" w:rsidTr="00034C3E">
        <w:trPr>
          <w:jc w:val="center"/>
        </w:trPr>
        <w:tc>
          <w:tcPr>
            <w:tcW w:w="2118" w:type="dxa"/>
          </w:tcPr>
          <w:p w:rsidR="00034C3E" w:rsidRPr="006B3DFC" w:rsidRDefault="00034C3E" w:rsidP="00034C3E">
            <w:pPr>
              <w:jc w:val="left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ЗУ2</w:t>
            </w:r>
          </w:p>
        </w:tc>
        <w:tc>
          <w:tcPr>
            <w:tcW w:w="2081" w:type="dxa"/>
          </w:tcPr>
          <w:p w:rsidR="00034C3E" w:rsidRPr="006B3DFC" w:rsidRDefault="00034C3E" w:rsidP="00034C3E">
            <w:pPr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54:35:012710</w:t>
            </w:r>
          </w:p>
        </w:tc>
        <w:tc>
          <w:tcPr>
            <w:tcW w:w="4582" w:type="dxa"/>
          </w:tcPr>
          <w:p w:rsidR="00034C3E" w:rsidRPr="006B3DFC" w:rsidRDefault="00034C3E" w:rsidP="00034C3E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Коммунальное обслуживание - стоя</w:t>
            </w:r>
            <w:r w:rsidRPr="006B3DFC">
              <w:rPr>
                <w:sz w:val="26"/>
                <w:szCs w:val="26"/>
              </w:rPr>
              <w:t>н</w:t>
            </w:r>
            <w:r w:rsidRPr="006B3DFC">
              <w:rPr>
                <w:sz w:val="26"/>
                <w:szCs w:val="26"/>
              </w:rPr>
              <w:t>ки</w:t>
            </w:r>
          </w:p>
        </w:tc>
        <w:tc>
          <w:tcPr>
            <w:tcW w:w="2340" w:type="dxa"/>
          </w:tcPr>
          <w:p w:rsidR="00034C3E" w:rsidRPr="006B3DFC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0,5305</w:t>
            </w:r>
          </w:p>
        </w:tc>
        <w:tc>
          <w:tcPr>
            <w:tcW w:w="4506" w:type="dxa"/>
          </w:tcPr>
          <w:p w:rsidR="00034C3E" w:rsidRPr="006B3DFC" w:rsidRDefault="00034C3E" w:rsidP="00034C3E">
            <w:pPr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Российская Федерация, Новосиби</w:t>
            </w:r>
            <w:r w:rsidRPr="006B3DFC">
              <w:rPr>
                <w:sz w:val="26"/>
                <w:szCs w:val="26"/>
              </w:rPr>
              <w:t>р</w:t>
            </w:r>
            <w:r w:rsidRPr="006B3DFC">
              <w:rPr>
                <w:sz w:val="26"/>
                <w:szCs w:val="26"/>
              </w:rPr>
              <w:t xml:space="preserve">ская область, городской округ город Новосибирск, город Новосибирск, </w:t>
            </w:r>
            <w:r w:rsidRPr="006B3DFC">
              <w:rPr>
                <w:sz w:val="26"/>
                <w:szCs w:val="26"/>
              </w:rPr>
              <w:br/>
              <w:t xml:space="preserve">ул. Волочаевская, </w:t>
            </w:r>
            <w:r w:rsidR="009455DD">
              <w:rPr>
                <w:sz w:val="26"/>
                <w:szCs w:val="26"/>
              </w:rPr>
              <w:t xml:space="preserve">з/у </w:t>
            </w:r>
            <w:r w:rsidRPr="006B3DFC">
              <w:rPr>
                <w:sz w:val="26"/>
                <w:szCs w:val="26"/>
              </w:rPr>
              <w:t>8а</w:t>
            </w:r>
          </w:p>
        </w:tc>
      </w:tr>
    </w:tbl>
    <w:p w:rsidR="006770B5" w:rsidRPr="006B3DFC" w:rsidRDefault="006770B5" w:rsidP="0079074B">
      <w:pPr>
        <w:spacing w:before="600"/>
        <w:ind w:firstLine="0"/>
        <w:jc w:val="center"/>
        <w:rPr>
          <w:szCs w:val="28"/>
        </w:rPr>
      </w:pPr>
      <w:r w:rsidRPr="006B3DFC">
        <w:rPr>
          <w:szCs w:val="28"/>
        </w:rPr>
        <w:t>____________</w:t>
      </w:r>
    </w:p>
    <w:p w:rsidR="002A07FE" w:rsidRPr="006B3DFC" w:rsidRDefault="002A07FE" w:rsidP="006770B5">
      <w:pPr>
        <w:jc w:val="center"/>
        <w:rPr>
          <w:szCs w:val="28"/>
        </w:rPr>
        <w:sectPr w:rsidR="002A07FE" w:rsidRPr="006B3DFC" w:rsidSect="00CF38A4">
          <w:pgSz w:w="16838" w:h="11906" w:orient="landscape" w:code="9"/>
          <w:pgMar w:top="1418" w:right="624" w:bottom="567" w:left="851" w:header="709" w:footer="74" w:gutter="0"/>
          <w:pgNumType w:start="1"/>
          <w:cols w:space="708"/>
          <w:titlePg/>
          <w:docGrid w:linePitch="381"/>
        </w:sectPr>
      </w:pPr>
    </w:p>
    <w:p w:rsidR="00367B8C" w:rsidRPr="006B3DFC" w:rsidRDefault="00367B8C" w:rsidP="00034C3E">
      <w:pPr>
        <w:ind w:left="6096" w:firstLine="0"/>
        <w:rPr>
          <w:sz w:val="24"/>
          <w:szCs w:val="24"/>
        </w:rPr>
      </w:pPr>
      <w:r w:rsidRPr="006B3DFC">
        <w:rPr>
          <w:sz w:val="24"/>
          <w:szCs w:val="24"/>
        </w:rPr>
        <w:lastRenderedPageBreak/>
        <w:t>Приложение</w:t>
      </w:r>
    </w:p>
    <w:p w:rsidR="00367B8C" w:rsidRPr="006B3DFC" w:rsidRDefault="00367B8C" w:rsidP="00034C3E">
      <w:pPr>
        <w:ind w:left="6096" w:firstLine="0"/>
        <w:rPr>
          <w:sz w:val="24"/>
          <w:szCs w:val="24"/>
        </w:rPr>
      </w:pPr>
      <w:r w:rsidRPr="006B3DFC">
        <w:rPr>
          <w:sz w:val="24"/>
          <w:szCs w:val="24"/>
        </w:rPr>
        <w:t>к чертежу межевания территории квартала 263.01.01.01 в границах проекта планировки территории, о</w:t>
      </w:r>
      <w:r w:rsidRPr="006B3DFC">
        <w:rPr>
          <w:sz w:val="24"/>
          <w:szCs w:val="24"/>
        </w:rPr>
        <w:t>г</w:t>
      </w:r>
      <w:r w:rsidRPr="006B3DFC">
        <w:rPr>
          <w:sz w:val="24"/>
          <w:szCs w:val="24"/>
        </w:rPr>
        <w:t>раниченной ул. Трикотажной, пол</w:t>
      </w:r>
      <w:r w:rsidRPr="006B3DFC">
        <w:rPr>
          <w:sz w:val="24"/>
          <w:szCs w:val="24"/>
        </w:rPr>
        <w:t>о</w:t>
      </w:r>
      <w:r w:rsidRPr="006B3DFC">
        <w:rPr>
          <w:sz w:val="24"/>
          <w:szCs w:val="24"/>
        </w:rPr>
        <w:t>сой отвода железной дороги, гран</w:t>
      </w:r>
      <w:r w:rsidRPr="006B3DFC">
        <w:rPr>
          <w:sz w:val="24"/>
          <w:szCs w:val="24"/>
        </w:rPr>
        <w:t>и</w:t>
      </w:r>
      <w:r w:rsidRPr="006B3DFC">
        <w:rPr>
          <w:sz w:val="24"/>
          <w:szCs w:val="24"/>
        </w:rPr>
        <w:t>цей города Новосибирска, перспе</w:t>
      </w:r>
      <w:r w:rsidRPr="006B3DFC">
        <w:rPr>
          <w:sz w:val="24"/>
          <w:szCs w:val="24"/>
        </w:rPr>
        <w:t>к</w:t>
      </w:r>
      <w:r w:rsidRPr="006B3DFC">
        <w:rPr>
          <w:sz w:val="24"/>
          <w:szCs w:val="24"/>
        </w:rPr>
        <w:t>тивным направлением ул. Фрунзе, в Дзержинском районе</w:t>
      </w:r>
    </w:p>
    <w:p w:rsidR="00367B8C" w:rsidRPr="006B3DFC" w:rsidRDefault="00367B8C" w:rsidP="00367B8C">
      <w:pPr>
        <w:jc w:val="center"/>
        <w:rPr>
          <w:szCs w:val="28"/>
        </w:rPr>
      </w:pPr>
    </w:p>
    <w:p w:rsidR="00367B8C" w:rsidRPr="006B3DFC" w:rsidRDefault="00367B8C" w:rsidP="00367B8C">
      <w:pPr>
        <w:jc w:val="center"/>
        <w:rPr>
          <w:szCs w:val="28"/>
        </w:rPr>
      </w:pPr>
    </w:p>
    <w:p w:rsidR="00A52FC5" w:rsidRPr="006B3DFC" w:rsidRDefault="00A52FC5" w:rsidP="003F27D2">
      <w:pPr>
        <w:ind w:right="142" w:firstLine="0"/>
        <w:jc w:val="center"/>
        <w:rPr>
          <w:b/>
          <w:szCs w:val="28"/>
        </w:rPr>
      </w:pPr>
      <w:r w:rsidRPr="006B3DFC">
        <w:rPr>
          <w:b/>
          <w:szCs w:val="28"/>
        </w:rPr>
        <w:t>С</w:t>
      </w:r>
      <w:r w:rsidR="008500EC">
        <w:rPr>
          <w:b/>
          <w:szCs w:val="28"/>
        </w:rPr>
        <w:t>ВЕДЕНИЯ</w:t>
      </w:r>
    </w:p>
    <w:p w:rsidR="00A52FC5" w:rsidRPr="006B3DFC" w:rsidRDefault="00A52FC5" w:rsidP="00A52FC5">
      <w:pPr>
        <w:tabs>
          <w:tab w:val="left" w:pos="9921"/>
        </w:tabs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>о границах территории, в отношении которой утвержден проект межевания</w:t>
      </w:r>
    </w:p>
    <w:p w:rsidR="00367B8C" w:rsidRPr="006B3DFC" w:rsidRDefault="00367B8C" w:rsidP="00367B8C">
      <w:pPr>
        <w:jc w:val="center"/>
        <w:rPr>
          <w:b/>
          <w:szCs w:val="28"/>
        </w:rPr>
      </w:pPr>
    </w:p>
    <w:tbl>
      <w:tblPr>
        <w:tblW w:w="4926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367B8C" w:rsidRPr="006B3DFC" w:rsidTr="00CF38A4">
        <w:trPr>
          <w:trHeight w:val="300"/>
          <w:jc w:val="center"/>
        </w:trPr>
        <w:tc>
          <w:tcPr>
            <w:tcW w:w="954" w:type="pct"/>
            <w:vMerge w:val="restart"/>
          </w:tcPr>
          <w:p w:rsidR="00161E75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 xml:space="preserve">№ </w:t>
            </w:r>
          </w:p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точки</w:t>
            </w:r>
          </w:p>
        </w:tc>
        <w:tc>
          <w:tcPr>
            <w:tcW w:w="4046" w:type="pct"/>
            <w:gridSpan w:val="2"/>
          </w:tcPr>
          <w:p w:rsidR="00367B8C" w:rsidRPr="006B3DFC" w:rsidRDefault="00367B8C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Координаты</w:t>
            </w:r>
          </w:p>
        </w:tc>
      </w:tr>
      <w:tr w:rsidR="00367B8C" w:rsidRPr="006B3DFC" w:rsidTr="00CF38A4">
        <w:trPr>
          <w:trHeight w:val="340"/>
          <w:jc w:val="center"/>
        </w:trPr>
        <w:tc>
          <w:tcPr>
            <w:tcW w:w="954" w:type="pct"/>
            <w:vMerge/>
          </w:tcPr>
          <w:p w:rsidR="00367B8C" w:rsidRPr="006B3DFC" w:rsidRDefault="00367B8C" w:rsidP="00367B8C">
            <w:pPr>
              <w:jc w:val="center"/>
              <w:rPr>
                <w:szCs w:val="28"/>
              </w:rPr>
            </w:pPr>
          </w:p>
        </w:tc>
        <w:tc>
          <w:tcPr>
            <w:tcW w:w="2071" w:type="pct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  <w:lang w:val="en-US"/>
              </w:rPr>
              <w:t>X</w:t>
            </w:r>
          </w:p>
        </w:tc>
        <w:tc>
          <w:tcPr>
            <w:tcW w:w="1975" w:type="pct"/>
          </w:tcPr>
          <w:p w:rsidR="00367B8C" w:rsidRPr="006B3DFC" w:rsidRDefault="00367B8C" w:rsidP="00161E75">
            <w:pPr>
              <w:ind w:firstLine="35"/>
              <w:jc w:val="center"/>
              <w:rPr>
                <w:szCs w:val="28"/>
              </w:rPr>
            </w:pPr>
            <w:r w:rsidRPr="006B3DFC">
              <w:rPr>
                <w:szCs w:val="28"/>
                <w:lang w:val="en-US"/>
              </w:rPr>
              <w:t>Y</w:t>
            </w:r>
          </w:p>
        </w:tc>
      </w:tr>
    </w:tbl>
    <w:p w:rsidR="00367B8C" w:rsidRPr="006B3DFC" w:rsidRDefault="00367B8C" w:rsidP="00367B8C">
      <w:pPr>
        <w:jc w:val="center"/>
        <w:rPr>
          <w:sz w:val="2"/>
          <w:szCs w:val="2"/>
        </w:rPr>
      </w:pPr>
      <w:r w:rsidRPr="006B3DFC">
        <w:rPr>
          <w:sz w:val="2"/>
          <w:szCs w:val="2"/>
        </w:rPr>
        <w:tab/>
      </w:r>
    </w:p>
    <w:tbl>
      <w:tblPr>
        <w:tblW w:w="4926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367B8C" w:rsidRPr="006B3DFC" w:rsidTr="00CF38A4">
        <w:trPr>
          <w:trHeight w:val="300"/>
          <w:tblHeader/>
          <w:jc w:val="center"/>
        </w:trPr>
        <w:tc>
          <w:tcPr>
            <w:tcW w:w="954" w:type="pct"/>
            <w:vAlign w:val="center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</w:t>
            </w:r>
          </w:p>
        </w:tc>
        <w:tc>
          <w:tcPr>
            <w:tcW w:w="2071" w:type="pct"/>
            <w:vAlign w:val="center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</w:t>
            </w:r>
          </w:p>
        </w:tc>
        <w:tc>
          <w:tcPr>
            <w:tcW w:w="1975" w:type="pct"/>
            <w:vAlign w:val="center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3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490797,27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4202196,14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490816,57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4202223,17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3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490803,04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4202234,12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490763,27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4202263,08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5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490702,35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4202308,78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6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490828,62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4202478,45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7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490846,72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4202461,34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8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491000,65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4202346,56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9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490974,95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4202250,93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490978,26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4202247,26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491043,68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4202198,35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12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491057,41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4202195,39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13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491078,92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4202213,72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14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491088,74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4202235,79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15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491091,13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4202237,78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16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491094,34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4202238,82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17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491105,21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4202232,51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18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491122,00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4202256,04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19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491279,54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4202138,55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20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491096,37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4201911,27</w:t>
            </w:r>
          </w:p>
        </w:tc>
      </w:tr>
      <w:tr w:rsidR="00367B8C" w:rsidRPr="006B3DFC" w:rsidTr="00CF38A4">
        <w:trPr>
          <w:trHeight w:val="300"/>
          <w:jc w:val="center"/>
        </w:trPr>
        <w:tc>
          <w:tcPr>
            <w:tcW w:w="954" w:type="pct"/>
            <w:vAlign w:val="bottom"/>
          </w:tcPr>
          <w:p w:rsidR="00367B8C" w:rsidRPr="006B3DFC" w:rsidRDefault="00367B8C" w:rsidP="00CF38A4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21</w:t>
            </w:r>
          </w:p>
        </w:tc>
        <w:tc>
          <w:tcPr>
            <w:tcW w:w="2071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490928,30</w:t>
            </w:r>
          </w:p>
        </w:tc>
        <w:tc>
          <w:tcPr>
            <w:tcW w:w="1975" w:type="pct"/>
            <w:vAlign w:val="bottom"/>
          </w:tcPr>
          <w:p w:rsidR="00367B8C" w:rsidRPr="006B3DFC" w:rsidRDefault="00367B8C" w:rsidP="00161E75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4202060,22</w:t>
            </w:r>
          </w:p>
        </w:tc>
      </w:tr>
    </w:tbl>
    <w:p w:rsidR="00367B8C" w:rsidRPr="006B3DFC" w:rsidRDefault="00367B8C" w:rsidP="00367B8C">
      <w:pPr>
        <w:jc w:val="center"/>
        <w:rPr>
          <w:szCs w:val="28"/>
        </w:rPr>
      </w:pPr>
    </w:p>
    <w:p w:rsidR="00367B8C" w:rsidRPr="006B3DFC" w:rsidRDefault="00367B8C" w:rsidP="00367B8C">
      <w:pPr>
        <w:ind w:firstLine="0"/>
        <w:rPr>
          <w:szCs w:val="28"/>
        </w:rPr>
      </w:pPr>
      <w:r w:rsidRPr="006B3DFC">
        <w:rPr>
          <w:szCs w:val="28"/>
        </w:rPr>
        <w:t>Примечание: Система координат – МСК НСО.</w:t>
      </w:r>
    </w:p>
    <w:p w:rsidR="00367B8C" w:rsidRPr="006B3DFC" w:rsidRDefault="00367B8C" w:rsidP="0079074B">
      <w:pPr>
        <w:spacing w:before="600"/>
        <w:ind w:firstLine="0"/>
        <w:jc w:val="center"/>
        <w:rPr>
          <w:szCs w:val="28"/>
        </w:rPr>
      </w:pPr>
      <w:r w:rsidRPr="006B3DFC">
        <w:rPr>
          <w:szCs w:val="28"/>
        </w:rPr>
        <w:t>___________</w:t>
      </w:r>
      <w:r w:rsidR="00161E75" w:rsidRPr="006B3DFC">
        <w:rPr>
          <w:szCs w:val="28"/>
        </w:rPr>
        <w:t>_</w:t>
      </w:r>
    </w:p>
    <w:p w:rsidR="006770B5" w:rsidRPr="006B3DFC" w:rsidRDefault="006770B5" w:rsidP="006770B5">
      <w:pPr>
        <w:jc w:val="center"/>
        <w:rPr>
          <w:szCs w:val="28"/>
        </w:rPr>
      </w:pPr>
    </w:p>
    <w:p w:rsidR="009D64B6" w:rsidRPr="006B3DFC" w:rsidRDefault="009D64B6" w:rsidP="00A52FC5">
      <w:pPr>
        <w:ind w:left="6521" w:firstLine="0"/>
        <w:jc w:val="left"/>
        <w:rPr>
          <w:szCs w:val="28"/>
        </w:rPr>
        <w:sectPr w:rsidR="009D64B6" w:rsidRPr="006B3DFC" w:rsidSect="00E406A6">
          <w:headerReference w:type="even" r:id="rId22"/>
          <w:headerReference w:type="default" r:id="rId23"/>
          <w:headerReference w:type="first" r:id="rId24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52FC5" w:rsidRPr="006B3DFC" w:rsidRDefault="008378D3" w:rsidP="00A52FC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A52FC5" w:rsidRPr="006B3DFC">
        <w:rPr>
          <w:szCs w:val="28"/>
        </w:rPr>
        <w:t xml:space="preserve">Приложение </w:t>
      </w:r>
      <w:r w:rsidR="00594698" w:rsidRPr="006B3DFC">
        <w:rPr>
          <w:szCs w:val="28"/>
        </w:rPr>
        <w:t>3</w:t>
      </w:r>
    </w:p>
    <w:p w:rsidR="00A52FC5" w:rsidRPr="006B3DFC" w:rsidRDefault="00A52FC5" w:rsidP="00A52FC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B3DFC">
        <w:rPr>
          <w:szCs w:val="28"/>
        </w:rPr>
        <w:t>к постановлению мэрии</w:t>
      </w:r>
    </w:p>
    <w:p w:rsidR="00A52FC5" w:rsidRPr="006B3DFC" w:rsidRDefault="00A52FC5" w:rsidP="00A52FC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B3DFC">
        <w:rPr>
          <w:szCs w:val="28"/>
        </w:rPr>
        <w:t>города Новосибирска</w:t>
      </w:r>
    </w:p>
    <w:p w:rsidR="00A52FC5" w:rsidRPr="006B3DFC" w:rsidRDefault="00A52FC5" w:rsidP="00A52FC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6B3DFC">
        <w:rPr>
          <w:szCs w:val="28"/>
        </w:rPr>
        <w:t xml:space="preserve">от </w:t>
      </w:r>
      <w:r w:rsidR="00CA2C57" w:rsidRPr="00CA2C57">
        <w:rPr>
          <w:szCs w:val="28"/>
          <w:u w:val="single"/>
        </w:rPr>
        <w:t>15.03.2019</w:t>
      </w:r>
      <w:r w:rsidRPr="006B3DFC">
        <w:rPr>
          <w:szCs w:val="28"/>
        </w:rPr>
        <w:t xml:space="preserve"> № </w:t>
      </w:r>
      <w:bookmarkStart w:id="38" w:name="_GoBack"/>
      <w:r w:rsidR="00CA2C57" w:rsidRPr="00CA2C57">
        <w:rPr>
          <w:szCs w:val="28"/>
          <w:u w:val="single"/>
        </w:rPr>
        <w:t>899</w:t>
      </w:r>
      <w:bookmarkEnd w:id="38"/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>ПРОЕКТ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>межевания территории квартала 263.01.02.06 в границах проекта планировки территории, ограниченной ул. Трикотажной,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 xml:space="preserve"> полосой отвода железной дороги, границей города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 xml:space="preserve"> Новосибирска, перспективным направлением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 xml:space="preserve"> ул. Фрунзе, в Дзержинском районе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A52FC5" w:rsidRPr="006B3DFC" w:rsidRDefault="00A52FC5" w:rsidP="00161E75">
      <w:pPr>
        <w:widowControl w:val="0"/>
        <w:tabs>
          <w:tab w:val="left" w:pos="4678"/>
          <w:tab w:val="left" w:pos="9781"/>
        </w:tabs>
        <w:suppressAutoHyphens/>
        <w:ind w:right="-2"/>
        <w:rPr>
          <w:szCs w:val="28"/>
        </w:rPr>
      </w:pPr>
      <w:r w:rsidRPr="006B3DFC">
        <w:rPr>
          <w:szCs w:val="28"/>
        </w:rPr>
        <w:t>Чертеж межевания территории (приложение).</w:t>
      </w:r>
    </w:p>
    <w:p w:rsidR="00A52FC5" w:rsidRPr="006B3DFC" w:rsidRDefault="00A52FC5" w:rsidP="0079074B">
      <w:pPr>
        <w:widowControl w:val="0"/>
        <w:tabs>
          <w:tab w:val="left" w:pos="4678"/>
          <w:tab w:val="left" w:pos="9781"/>
        </w:tabs>
        <w:suppressAutoHyphens/>
        <w:spacing w:before="600"/>
        <w:ind w:firstLine="0"/>
        <w:jc w:val="center"/>
        <w:rPr>
          <w:szCs w:val="28"/>
        </w:rPr>
      </w:pPr>
      <w:r w:rsidRPr="006B3DFC">
        <w:rPr>
          <w:szCs w:val="28"/>
        </w:rPr>
        <w:t>____________</w:t>
      </w:r>
    </w:p>
    <w:p w:rsidR="00A52FC5" w:rsidRPr="006B3DFC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E504E1" w:rsidRPr="006B3DFC" w:rsidRDefault="00E504E1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E504E1" w:rsidRPr="006B3DFC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504E1" w:rsidRPr="006B3DFC" w:rsidRDefault="00A807EA" w:rsidP="00E504E1">
      <w:pPr>
        <w:widowControl w:val="0"/>
        <w:tabs>
          <w:tab w:val="left" w:pos="4678"/>
          <w:tab w:val="left" w:pos="9781"/>
        </w:tabs>
        <w:suppressAutoHyphens/>
        <w:ind w:left="-709" w:right="-2" w:firstLine="0"/>
        <w:jc w:val="center"/>
        <w:rPr>
          <w:szCs w:val="28"/>
        </w:rPr>
      </w:pPr>
      <w:r w:rsidRPr="006B3DFC">
        <w:rPr>
          <w:noProof/>
          <w:szCs w:val="28"/>
        </w:rPr>
        <w:lastRenderedPageBreak/>
        <w:drawing>
          <wp:inline distT="0" distB="0" distL="0" distR="0">
            <wp:extent cx="9991090" cy="6734810"/>
            <wp:effectExtent l="19050" t="0" r="0" b="0"/>
            <wp:docPr id="6" name="Рисунок 5" descr="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Д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9109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C5" w:rsidRPr="006B3DFC" w:rsidRDefault="00A52FC5" w:rsidP="00A52FC5">
      <w:pPr>
        <w:ind w:firstLine="0"/>
        <w:rPr>
          <w:szCs w:val="28"/>
        </w:rPr>
        <w:sectPr w:rsidR="00A52FC5" w:rsidRPr="006B3DFC" w:rsidSect="00E504E1">
          <w:pgSz w:w="16838" w:h="11906" w:orient="landscape" w:code="9"/>
          <w:pgMar w:top="142" w:right="253" w:bottom="567" w:left="851" w:header="0" w:footer="74" w:gutter="0"/>
          <w:pgNumType w:start="1"/>
          <w:cols w:space="708"/>
          <w:titlePg/>
          <w:docGrid w:linePitch="381"/>
        </w:sectPr>
      </w:pPr>
    </w:p>
    <w:p w:rsidR="00A52FC5" w:rsidRPr="006B3DFC" w:rsidRDefault="00A52FC5" w:rsidP="00080F97">
      <w:pPr>
        <w:ind w:left="10065" w:firstLine="0"/>
        <w:rPr>
          <w:sz w:val="24"/>
          <w:szCs w:val="24"/>
        </w:rPr>
      </w:pPr>
      <w:r w:rsidRPr="006B3DFC">
        <w:rPr>
          <w:sz w:val="24"/>
          <w:szCs w:val="24"/>
        </w:rPr>
        <w:lastRenderedPageBreak/>
        <w:t>Приложение</w:t>
      </w:r>
    </w:p>
    <w:p w:rsidR="00A52FC5" w:rsidRPr="006B3DFC" w:rsidRDefault="00A52FC5" w:rsidP="00080F97">
      <w:pPr>
        <w:ind w:left="10065" w:firstLine="0"/>
        <w:rPr>
          <w:sz w:val="24"/>
          <w:szCs w:val="24"/>
        </w:rPr>
      </w:pPr>
      <w:r w:rsidRPr="006B3DFC">
        <w:rPr>
          <w:sz w:val="24"/>
          <w:szCs w:val="24"/>
        </w:rPr>
        <w:t>к чертежу межевания территории квартала 263.01.02.06 в границах проекта планировки те</w:t>
      </w:r>
      <w:r w:rsidRPr="006B3DFC">
        <w:rPr>
          <w:sz w:val="24"/>
          <w:szCs w:val="24"/>
        </w:rPr>
        <w:t>р</w:t>
      </w:r>
      <w:r w:rsidRPr="006B3DFC">
        <w:rPr>
          <w:sz w:val="24"/>
          <w:szCs w:val="24"/>
        </w:rPr>
        <w:t>ритории, ограниченной ул. Трикотажной, полосой отвода железной дороги, границей города Новос</w:t>
      </w:r>
      <w:r w:rsidRPr="006B3DFC">
        <w:rPr>
          <w:sz w:val="24"/>
          <w:szCs w:val="24"/>
        </w:rPr>
        <w:t>и</w:t>
      </w:r>
      <w:r w:rsidRPr="006B3DFC">
        <w:rPr>
          <w:sz w:val="24"/>
          <w:szCs w:val="24"/>
        </w:rPr>
        <w:t>бирска, перспективным направлением ул. Фрунзе, в Дзержинском районе</w:t>
      </w:r>
    </w:p>
    <w:p w:rsidR="00A52FC5" w:rsidRPr="006B3DFC" w:rsidRDefault="00A52FC5" w:rsidP="00A52FC5">
      <w:pPr>
        <w:ind w:left="9214"/>
        <w:rPr>
          <w:szCs w:val="28"/>
        </w:rPr>
      </w:pPr>
    </w:p>
    <w:p w:rsidR="00A52FC5" w:rsidRPr="006B3DFC" w:rsidRDefault="00A52FC5" w:rsidP="00A52FC5">
      <w:pPr>
        <w:jc w:val="center"/>
        <w:rPr>
          <w:b/>
          <w:szCs w:val="28"/>
        </w:rPr>
      </w:pPr>
    </w:p>
    <w:p w:rsidR="00A52FC5" w:rsidRPr="006B3DFC" w:rsidRDefault="00A52FC5" w:rsidP="003F27D2">
      <w:pPr>
        <w:ind w:firstLine="0"/>
        <w:jc w:val="center"/>
        <w:rPr>
          <w:b/>
          <w:sz w:val="26"/>
          <w:szCs w:val="26"/>
        </w:rPr>
      </w:pPr>
      <w:r w:rsidRPr="006B3DFC">
        <w:rPr>
          <w:b/>
          <w:sz w:val="26"/>
          <w:szCs w:val="26"/>
        </w:rPr>
        <w:t>СВЕДЕНИЯ</w:t>
      </w:r>
    </w:p>
    <w:p w:rsidR="00A52FC5" w:rsidRPr="006B3DFC" w:rsidRDefault="00A52FC5" w:rsidP="003F27D2">
      <w:pPr>
        <w:ind w:firstLine="0"/>
        <w:jc w:val="center"/>
        <w:rPr>
          <w:b/>
          <w:sz w:val="26"/>
          <w:szCs w:val="26"/>
        </w:rPr>
      </w:pPr>
      <w:r w:rsidRPr="006B3DFC">
        <w:rPr>
          <w:b/>
          <w:sz w:val="26"/>
          <w:szCs w:val="26"/>
        </w:rPr>
        <w:t>об образуемом и изменяемом земельном участке на кадастровом плане территории</w:t>
      </w:r>
    </w:p>
    <w:p w:rsidR="00A52FC5" w:rsidRPr="006B3DFC" w:rsidRDefault="00A52FC5" w:rsidP="00A52FC5">
      <w:pPr>
        <w:jc w:val="center"/>
        <w:rPr>
          <w:sz w:val="26"/>
          <w:szCs w:val="26"/>
        </w:rPr>
      </w:pPr>
    </w:p>
    <w:tbl>
      <w:tblPr>
        <w:tblW w:w="5085" w:type="pct"/>
        <w:jc w:val="center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1"/>
        <w:gridCol w:w="2416"/>
        <w:gridCol w:w="4259"/>
        <w:gridCol w:w="1849"/>
        <w:gridCol w:w="5117"/>
      </w:tblGrid>
      <w:tr w:rsidR="00A52FC5" w:rsidRPr="006B3DFC" w:rsidTr="00080F97">
        <w:trPr>
          <w:jc w:val="center"/>
        </w:trPr>
        <w:tc>
          <w:tcPr>
            <w:tcW w:w="2101" w:type="dxa"/>
          </w:tcPr>
          <w:p w:rsidR="00080F97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Условный номер земельного </w:t>
            </w:r>
          </w:p>
          <w:p w:rsidR="00080F97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участка на </w:t>
            </w:r>
          </w:p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чертеже</w:t>
            </w:r>
          </w:p>
        </w:tc>
        <w:tc>
          <w:tcPr>
            <w:tcW w:w="2416" w:type="dxa"/>
          </w:tcPr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Учетный номер</w:t>
            </w:r>
          </w:p>
          <w:p w:rsidR="00080F97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кадастрового </w:t>
            </w:r>
          </w:p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квартала</w:t>
            </w:r>
          </w:p>
        </w:tc>
        <w:tc>
          <w:tcPr>
            <w:tcW w:w="4259" w:type="dxa"/>
          </w:tcPr>
          <w:p w:rsidR="00080F97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080F97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 xml:space="preserve">в соответствии с проектом </w:t>
            </w:r>
          </w:p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1849" w:type="dxa"/>
          </w:tcPr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Площадь</w:t>
            </w:r>
          </w:p>
          <w:p w:rsidR="00A52FC5" w:rsidRPr="006B3DFC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образуемого и изменяемого земельного участка, га</w:t>
            </w:r>
          </w:p>
        </w:tc>
        <w:tc>
          <w:tcPr>
            <w:tcW w:w="5117" w:type="dxa"/>
          </w:tcPr>
          <w:p w:rsidR="00A52FC5" w:rsidRPr="006B3DFC" w:rsidRDefault="00A52FC5" w:rsidP="00A52FC5">
            <w:pPr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080F97" w:rsidRPr="006B3DFC" w:rsidRDefault="00080F97">
      <w:pPr>
        <w:rPr>
          <w:sz w:val="2"/>
          <w:szCs w:val="2"/>
        </w:rPr>
      </w:pPr>
    </w:p>
    <w:tbl>
      <w:tblPr>
        <w:tblW w:w="5085" w:type="pct"/>
        <w:jc w:val="center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1"/>
        <w:gridCol w:w="2416"/>
        <w:gridCol w:w="4259"/>
        <w:gridCol w:w="1849"/>
        <w:gridCol w:w="5117"/>
      </w:tblGrid>
      <w:tr w:rsidR="00080F97" w:rsidRPr="00CF38A4" w:rsidTr="00080F97">
        <w:trPr>
          <w:jc w:val="center"/>
        </w:trPr>
        <w:tc>
          <w:tcPr>
            <w:tcW w:w="2101" w:type="dxa"/>
          </w:tcPr>
          <w:p w:rsidR="00080F97" w:rsidRPr="00CF38A4" w:rsidRDefault="00080F97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1</w:t>
            </w:r>
          </w:p>
        </w:tc>
        <w:tc>
          <w:tcPr>
            <w:tcW w:w="2416" w:type="dxa"/>
          </w:tcPr>
          <w:p w:rsidR="00080F97" w:rsidRPr="00CF38A4" w:rsidRDefault="00080F97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2</w:t>
            </w:r>
          </w:p>
        </w:tc>
        <w:tc>
          <w:tcPr>
            <w:tcW w:w="4259" w:type="dxa"/>
          </w:tcPr>
          <w:p w:rsidR="00080F97" w:rsidRPr="00CF38A4" w:rsidRDefault="00080F97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080F97" w:rsidRPr="00CF38A4" w:rsidRDefault="00080F97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4</w:t>
            </w:r>
          </w:p>
        </w:tc>
        <w:tc>
          <w:tcPr>
            <w:tcW w:w="5117" w:type="dxa"/>
          </w:tcPr>
          <w:p w:rsidR="00080F97" w:rsidRPr="00CF38A4" w:rsidRDefault="00080F97" w:rsidP="00080F97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5</w:t>
            </w:r>
          </w:p>
        </w:tc>
      </w:tr>
      <w:tr w:rsidR="00080F97" w:rsidRPr="006B3DFC" w:rsidTr="00080F97">
        <w:trPr>
          <w:jc w:val="center"/>
        </w:trPr>
        <w:tc>
          <w:tcPr>
            <w:tcW w:w="2101" w:type="dxa"/>
          </w:tcPr>
          <w:p w:rsidR="00080F97" w:rsidRPr="006B3DFC" w:rsidRDefault="00080F97" w:rsidP="00080F97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B3DFC">
              <w:rPr>
                <w:rFonts w:eastAsia="Calibri"/>
                <w:sz w:val="26"/>
                <w:szCs w:val="26"/>
                <w:lang w:eastAsia="en-US"/>
              </w:rPr>
              <w:t>ЗУ1</w:t>
            </w:r>
          </w:p>
        </w:tc>
        <w:tc>
          <w:tcPr>
            <w:tcW w:w="2416" w:type="dxa"/>
          </w:tcPr>
          <w:p w:rsidR="00080F97" w:rsidRPr="006B3DFC" w:rsidRDefault="00080F97" w:rsidP="00080F97">
            <w:pPr>
              <w:ind w:firstLine="33"/>
              <w:jc w:val="center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54:35:033755</w:t>
            </w:r>
          </w:p>
          <w:p w:rsidR="00080F97" w:rsidRPr="006B3DFC" w:rsidRDefault="00080F97" w:rsidP="00080F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9" w:type="dxa"/>
          </w:tcPr>
          <w:p w:rsidR="00080F97" w:rsidRPr="006B3DFC" w:rsidRDefault="00080F97" w:rsidP="00080F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6"/>
                <w:szCs w:val="26"/>
                <w:lang w:eastAsia="en-US"/>
              </w:rPr>
            </w:pPr>
            <w:r w:rsidRPr="006B3DFC">
              <w:rPr>
                <w:rFonts w:eastAsiaTheme="minorHAnsi"/>
                <w:sz w:val="26"/>
                <w:szCs w:val="26"/>
                <w:lang w:eastAsia="en-US"/>
              </w:rPr>
              <w:t>Для индивидуального жилищного строительства - индивидуальные жилые дома</w:t>
            </w:r>
          </w:p>
        </w:tc>
        <w:tc>
          <w:tcPr>
            <w:tcW w:w="1849" w:type="dxa"/>
          </w:tcPr>
          <w:p w:rsidR="00080F97" w:rsidRPr="006B3DFC" w:rsidRDefault="00080F97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6B3DFC">
              <w:rPr>
                <w:rFonts w:eastAsia="Calibri"/>
                <w:sz w:val="26"/>
                <w:szCs w:val="26"/>
              </w:rPr>
              <w:t>0,0837</w:t>
            </w:r>
          </w:p>
        </w:tc>
        <w:tc>
          <w:tcPr>
            <w:tcW w:w="5117" w:type="dxa"/>
          </w:tcPr>
          <w:p w:rsidR="00080F97" w:rsidRPr="006B3DFC" w:rsidRDefault="00080F97" w:rsidP="00080F97">
            <w:pPr>
              <w:ind w:firstLine="0"/>
              <w:rPr>
                <w:sz w:val="26"/>
                <w:szCs w:val="26"/>
              </w:rPr>
            </w:pPr>
            <w:r w:rsidRPr="006B3DFC">
              <w:rPr>
                <w:sz w:val="26"/>
                <w:szCs w:val="26"/>
              </w:rPr>
              <w:t>Российская Федерация, Новосибирская о</w:t>
            </w:r>
            <w:r w:rsidRPr="006B3DFC">
              <w:rPr>
                <w:sz w:val="26"/>
                <w:szCs w:val="26"/>
              </w:rPr>
              <w:t>б</w:t>
            </w:r>
            <w:r w:rsidRPr="006B3DFC">
              <w:rPr>
                <w:sz w:val="26"/>
                <w:szCs w:val="26"/>
              </w:rPr>
              <w:t xml:space="preserve">ласть, городской округ город Новосибирск, город Новосибирск, ул. Авиационная, </w:t>
            </w:r>
            <w:r w:rsidR="009455DD">
              <w:rPr>
                <w:sz w:val="26"/>
                <w:szCs w:val="26"/>
              </w:rPr>
              <w:t xml:space="preserve">з/у </w:t>
            </w:r>
            <w:r w:rsidRPr="006B3DFC">
              <w:rPr>
                <w:sz w:val="26"/>
                <w:szCs w:val="26"/>
              </w:rPr>
              <w:t>27</w:t>
            </w:r>
          </w:p>
        </w:tc>
      </w:tr>
    </w:tbl>
    <w:p w:rsidR="00A52FC5" w:rsidRPr="006B3DFC" w:rsidRDefault="00A52FC5" w:rsidP="0079074B">
      <w:pPr>
        <w:spacing w:before="600"/>
        <w:ind w:firstLine="0"/>
        <w:jc w:val="center"/>
        <w:rPr>
          <w:szCs w:val="28"/>
        </w:rPr>
      </w:pPr>
      <w:r w:rsidRPr="006B3DFC">
        <w:rPr>
          <w:szCs w:val="28"/>
        </w:rPr>
        <w:t>____________</w:t>
      </w:r>
    </w:p>
    <w:p w:rsidR="00A52FC5" w:rsidRPr="006B3DFC" w:rsidRDefault="00A52FC5" w:rsidP="00A52FC5">
      <w:pPr>
        <w:jc w:val="center"/>
        <w:rPr>
          <w:szCs w:val="28"/>
        </w:rPr>
        <w:sectPr w:rsidR="00A52FC5" w:rsidRPr="006B3DFC" w:rsidSect="00161E75">
          <w:pgSz w:w="16838" w:h="11906" w:orient="landscape" w:code="9"/>
          <w:pgMar w:top="1418" w:right="678" w:bottom="567" w:left="851" w:header="709" w:footer="74" w:gutter="0"/>
          <w:pgNumType w:start="1"/>
          <w:cols w:space="708"/>
          <w:titlePg/>
          <w:docGrid w:linePitch="381"/>
        </w:sectPr>
      </w:pPr>
    </w:p>
    <w:p w:rsidR="00A52FC5" w:rsidRPr="006B3DFC" w:rsidRDefault="00A52FC5" w:rsidP="002D44F1">
      <w:pPr>
        <w:ind w:left="6096" w:firstLine="0"/>
        <w:rPr>
          <w:sz w:val="24"/>
          <w:szCs w:val="24"/>
        </w:rPr>
      </w:pPr>
      <w:r w:rsidRPr="006B3DFC">
        <w:rPr>
          <w:sz w:val="24"/>
          <w:szCs w:val="24"/>
        </w:rPr>
        <w:lastRenderedPageBreak/>
        <w:t>Приложение</w:t>
      </w:r>
    </w:p>
    <w:p w:rsidR="00A52FC5" w:rsidRPr="006B3DFC" w:rsidRDefault="00A52FC5" w:rsidP="002D44F1">
      <w:pPr>
        <w:ind w:left="6096" w:firstLine="0"/>
        <w:rPr>
          <w:sz w:val="24"/>
          <w:szCs w:val="24"/>
        </w:rPr>
      </w:pPr>
      <w:r w:rsidRPr="006B3DFC">
        <w:rPr>
          <w:sz w:val="24"/>
          <w:szCs w:val="24"/>
        </w:rPr>
        <w:t>к чертежу межевания территории квартала 263.01.02.06 в границах проекта планировки территории, о</w:t>
      </w:r>
      <w:r w:rsidRPr="006B3DFC">
        <w:rPr>
          <w:sz w:val="24"/>
          <w:szCs w:val="24"/>
        </w:rPr>
        <w:t>г</w:t>
      </w:r>
      <w:r w:rsidRPr="006B3DFC">
        <w:rPr>
          <w:sz w:val="24"/>
          <w:szCs w:val="24"/>
        </w:rPr>
        <w:t>раниченной ул. Трикотажной, пол</w:t>
      </w:r>
      <w:r w:rsidRPr="006B3DFC">
        <w:rPr>
          <w:sz w:val="24"/>
          <w:szCs w:val="24"/>
        </w:rPr>
        <w:t>о</w:t>
      </w:r>
      <w:r w:rsidRPr="006B3DFC">
        <w:rPr>
          <w:sz w:val="24"/>
          <w:szCs w:val="24"/>
        </w:rPr>
        <w:t>сой отвода железной дороги, гран</w:t>
      </w:r>
      <w:r w:rsidRPr="006B3DFC">
        <w:rPr>
          <w:sz w:val="24"/>
          <w:szCs w:val="24"/>
        </w:rPr>
        <w:t>и</w:t>
      </w:r>
      <w:r w:rsidRPr="006B3DFC">
        <w:rPr>
          <w:sz w:val="24"/>
          <w:szCs w:val="24"/>
        </w:rPr>
        <w:t>цей города Новосибирска, перспе</w:t>
      </w:r>
      <w:r w:rsidRPr="006B3DFC">
        <w:rPr>
          <w:sz w:val="24"/>
          <w:szCs w:val="24"/>
        </w:rPr>
        <w:t>к</w:t>
      </w:r>
      <w:r w:rsidRPr="006B3DFC">
        <w:rPr>
          <w:sz w:val="24"/>
          <w:szCs w:val="24"/>
        </w:rPr>
        <w:t>тивным направлением ул. Фрунзе, в Дзержинском районе</w:t>
      </w:r>
    </w:p>
    <w:p w:rsidR="00A52FC5" w:rsidRPr="006B3DFC" w:rsidRDefault="00A52FC5" w:rsidP="00A52FC5">
      <w:pPr>
        <w:jc w:val="center"/>
        <w:rPr>
          <w:szCs w:val="28"/>
        </w:rPr>
      </w:pPr>
    </w:p>
    <w:p w:rsidR="00A52FC5" w:rsidRPr="006B3DFC" w:rsidRDefault="00A52FC5" w:rsidP="00A52FC5">
      <w:pPr>
        <w:jc w:val="center"/>
        <w:rPr>
          <w:szCs w:val="28"/>
        </w:rPr>
      </w:pPr>
    </w:p>
    <w:p w:rsidR="00A52FC5" w:rsidRPr="006B3DFC" w:rsidRDefault="00A52FC5" w:rsidP="002D44F1">
      <w:pPr>
        <w:ind w:right="142" w:firstLine="0"/>
        <w:jc w:val="center"/>
        <w:rPr>
          <w:b/>
          <w:szCs w:val="28"/>
        </w:rPr>
      </w:pPr>
      <w:r w:rsidRPr="006B3DFC">
        <w:rPr>
          <w:b/>
          <w:szCs w:val="28"/>
        </w:rPr>
        <w:t>С</w:t>
      </w:r>
      <w:r w:rsidR="00677D52">
        <w:rPr>
          <w:b/>
          <w:szCs w:val="28"/>
        </w:rPr>
        <w:t>ВЕДЕНИЯ</w:t>
      </w:r>
    </w:p>
    <w:p w:rsidR="00A52FC5" w:rsidRPr="006B3DFC" w:rsidRDefault="00A52FC5" w:rsidP="00A52FC5">
      <w:pPr>
        <w:ind w:right="-2" w:firstLine="0"/>
        <w:jc w:val="center"/>
        <w:rPr>
          <w:b/>
          <w:szCs w:val="28"/>
        </w:rPr>
      </w:pPr>
      <w:r w:rsidRPr="006B3DFC">
        <w:rPr>
          <w:b/>
          <w:szCs w:val="28"/>
        </w:rPr>
        <w:t>о границах территории, в отношении которой утвержден проект межевания</w:t>
      </w:r>
    </w:p>
    <w:p w:rsidR="00A52FC5" w:rsidRPr="006B3DFC" w:rsidRDefault="00A52FC5" w:rsidP="00A52FC5">
      <w:pPr>
        <w:rPr>
          <w:b/>
          <w:szCs w:val="28"/>
        </w:rPr>
      </w:pPr>
    </w:p>
    <w:tbl>
      <w:tblPr>
        <w:tblW w:w="4924" w:type="pct"/>
        <w:jc w:val="center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4"/>
        <w:gridCol w:w="4051"/>
        <w:gridCol w:w="3865"/>
      </w:tblGrid>
      <w:tr w:rsidR="00A52FC5" w:rsidRPr="006B3DFC" w:rsidTr="00CF38A4">
        <w:trPr>
          <w:trHeight w:val="300"/>
          <w:jc w:val="center"/>
        </w:trPr>
        <w:tc>
          <w:tcPr>
            <w:tcW w:w="953" w:type="pct"/>
            <w:vMerge w:val="restart"/>
          </w:tcPr>
          <w:p w:rsidR="002D44F1" w:rsidRPr="006B3DFC" w:rsidRDefault="00A52FC5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 xml:space="preserve">№ </w:t>
            </w:r>
          </w:p>
          <w:p w:rsidR="00A52FC5" w:rsidRPr="006B3DFC" w:rsidRDefault="00A52FC5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точки</w:t>
            </w:r>
          </w:p>
        </w:tc>
        <w:tc>
          <w:tcPr>
            <w:tcW w:w="4047" w:type="pct"/>
            <w:gridSpan w:val="2"/>
          </w:tcPr>
          <w:p w:rsidR="00A52FC5" w:rsidRPr="006B3DFC" w:rsidRDefault="00A52FC5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Координаты</w:t>
            </w:r>
          </w:p>
        </w:tc>
      </w:tr>
      <w:tr w:rsidR="00A52FC5" w:rsidRPr="006B3DFC" w:rsidTr="00CF38A4">
        <w:trPr>
          <w:trHeight w:val="340"/>
          <w:jc w:val="center"/>
        </w:trPr>
        <w:tc>
          <w:tcPr>
            <w:tcW w:w="953" w:type="pct"/>
            <w:vMerge/>
          </w:tcPr>
          <w:p w:rsidR="00A52FC5" w:rsidRPr="006B3DFC" w:rsidRDefault="00A52FC5" w:rsidP="00A52FC5">
            <w:pPr>
              <w:jc w:val="center"/>
              <w:rPr>
                <w:szCs w:val="28"/>
              </w:rPr>
            </w:pPr>
          </w:p>
        </w:tc>
        <w:tc>
          <w:tcPr>
            <w:tcW w:w="2071" w:type="pct"/>
          </w:tcPr>
          <w:p w:rsidR="00A52FC5" w:rsidRPr="006B3DFC" w:rsidRDefault="00A52FC5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  <w:lang w:val="en-US"/>
              </w:rPr>
              <w:t>X</w:t>
            </w:r>
          </w:p>
        </w:tc>
        <w:tc>
          <w:tcPr>
            <w:tcW w:w="1976" w:type="pct"/>
          </w:tcPr>
          <w:p w:rsidR="00A52FC5" w:rsidRPr="006B3DFC" w:rsidRDefault="00A52FC5" w:rsidP="002D44F1">
            <w:pPr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  <w:lang w:val="en-US"/>
              </w:rPr>
              <w:t>Y</w:t>
            </w:r>
          </w:p>
        </w:tc>
      </w:tr>
    </w:tbl>
    <w:p w:rsidR="00A52FC5" w:rsidRPr="006B3DFC" w:rsidRDefault="00A52FC5" w:rsidP="00A52FC5">
      <w:pPr>
        <w:jc w:val="center"/>
        <w:rPr>
          <w:sz w:val="2"/>
          <w:szCs w:val="2"/>
        </w:rPr>
      </w:pPr>
      <w:r w:rsidRPr="006B3DFC">
        <w:rPr>
          <w:sz w:val="2"/>
          <w:szCs w:val="2"/>
        </w:rPr>
        <w:tab/>
      </w:r>
    </w:p>
    <w:tbl>
      <w:tblPr>
        <w:tblW w:w="4926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A52FC5" w:rsidRPr="00CF38A4" w:rsidTr="00CF38A4">
        <w:trPr>
          <w:trHeight w:val="300"/>
          <w:tblHeader/>
          <w:jc w:val="center"/>
        </w:trPr>
        <w:tc>
          <w:tcPr>
            <w:tcW w:w="954" w:type="pct"/>
            <w:vAlign w:val="center"/>
          </w:tcPr>
          <w:p w:rsidR="00A52FC5" w:rsidRPr="00CF38A4" w:rsidRDefault="00A52FC5" w:rsidP="002D44F1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1</w:t>
            </w:r>
          </w:p>
        </w:tc>
        <w:tc>
          <w:tcPr>
            <w:tcW w:w="2071" w:type="pct"/>
            <w:vAlign w:val="center"/>
          </w:tcPr>
          <w:p w:rsidR="00A52FC5" w:rsidRPr="00CF38A4" w:rsidRDefault="00A52FC5" w:rsidP="002D44F1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2</w:t>
            </w:r>
          </w:p>
        </w:tc>
        <w:tc>
          <w:tcPr>
            <w:tcW w:w="1975" w:type="pct"/>
            <w:vAlign w:val="center"/>
          </w:tcPr>
          <w:p w:rsidR="00A52FC5" w:rsidRPr="00CF38A4" w:rsidRDefault="00A52FC5" w:rsidP="002D44F1">
            <w:pPr>
              <w:ind w:firstLine="0"/>
              <w:jc w:val="center"/>
              <w:rPr>
                <w:sz w:val="24"/>
                <w:szCs w:val="24"/>
              </w:rPr>
            </w:pPr>
            <w:r w:rsidRPr="00CF38A4">
              <w:rPr>
                <w:sz w:val="24"/>
                <w:szCs w:val="24"/>
              </w:rPr>
              <w:t>3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491099.81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4203110.43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2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491062.23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4203096.60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3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491011.71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4203073.94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4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490996.07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4203065.88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5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490980.95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4203056.82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6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490976.83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4203054.00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7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490946.63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4203011.75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8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491072.42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4202916.69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9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491114.45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4202882.80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10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491125.44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4202873.94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11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491139.88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4202862.30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12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491147.64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4202852.02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13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491205.35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4202771.91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14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491246.78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4202796.82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15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491207.82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4202905.03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16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491207.44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4202905.77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17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491200.84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4202918.31</w:t>
            </w:r>
          </w:p>
        </w:tc>
      </w:tr>
      <w:tr w:rsidR="00E504E1" w:rsidRPr="006B3DFC" w:rsidTr="00CF38A4">
        <w:trPr>
          <w:trHeight w:val="300"/>
          <w:jc w:val="center"/>
        </w:trPr>
        <w:tc>
          <w:tcPr>
            <w:tcW w:w="954" w:type="pct"/>
          </w:tcPr>
          <w:p w:rsidR="00E504E1" w:rsidRPr="006B3DF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6B3DFC">
              <w:rPr>
                <w:szCs w:val="28"/>
              </w:rPr>
              <w:t>18</w:t>
            </w:r>
          </w:p>
        </w:tc>
        <w:tc>
          <w:tcPr>
            <w:tcW w:w="2071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491125.28</w:t>
            </w:r>
          </w:p>
        </w:tc>
        <w:tc>
          <w:tcPr>
            <w:tcW w:w="1975" w:type="pct"/>
            <w:vAlign w:val="bottom"/>
          </w:tcPr>
          <w:p w:rsidR="00E504E1" w:rsidRPr="006B3DFC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6B3DFC">
              <w:rPr>
                <w:color w:val="000000"/>
                <w:szCs w:val="28"/>
              </w:rPr>
              <w:t>4203061.99</w:t>
            </w:r>
          </w:p>
        </w:tc>
      </w:tr>
    </w:tbl>
    <w:p w:rsidR="00A52FC5" w:rsidRPr="006B3DFC" w:rsidRDefault="00A52FC5" w:rsidP="00A52FC5">
      <w:pPr>
        <w:jc w:val="center"/>
        <w:rPr>
          <w:szCs w:val="28"/>
        </w:rPr>
      </w:pPr>
    </w:p>
    <w:p w:rsidR="00A52FC5" w:rsidRPr="006B3DFC" w:rsidRDefault="00A52FC5" w:rsidP="00A52FC5">
      <w:pPr>
        <w:ind w:firstLine="0"/>
        <w:rPr>
          <w:szCs w:val="28"/>
        </w:rPr>
      </w:pPr>
      <w:r w:rsidRPr="006B3DFC">
        <w:rPr>
          <w:szCs w:val="28"/>
        </w:rPr>
        <w:t>Примечание: Система координат – МСК НСО.</w:t>
      </w:r>
    </w:p>
    <w:p w:rsidR="00A52FC5" w:rsidRPr="00367B8C" w:rsidRDefault="00A52FC5" w:rsidP="002D44F1">
      <w:pPr>
        <w:spacing w:before="480"/>
        <w:ind w:firstLine="0"/>
        <w:jc w:val="center"/>
        <w:rPr>
          <w:szCs w:val="28"/>
        </w:rPr>
      </w:pPr>
      <w:r w:rsidRPr="006B3DFC">
        <w:rPr>
          <w:szCs w:val="28"/>
        </w:rPr>
        <w:t>___________</w:t>
      </w:r>
      <w:r w:rsidR="002D44F1" w:rsidRPr="006B3DFC">
        <w:rPr>
          <w:szCs w:val="28"/>
        </w:rPr>
        <w:t>_</w:t>
      </w:r>
    </w:p>
    <w:p w:rsidR="00A52FC5" w:rsidRDefault="00A52FC5" w:rsidP="006770B5">
      <w:pPr>
        <w:jc w:val="center"/>
        <w:rPr>
          <w:szCs w:val="28"/>
        </w:rPr>
      </w:pPr>
    </w:p>
    <w:p w:rsidR="00A52FC5" w:rsidRPr="006770B5" w:rsidRDefault="00A52FC5" w:rsidP="006770B5">
      <w:pPr>
        <w:jc w:val="center"/>
        <w:rPr>
          <w:szCs w:val="28"/>
        </w:rPr>
      </w:pPr>
    </w:p>
    <w:sectPr w:rsidR="00A52FC5" w:rsidRPr="006770B5" w:rsidSect="00CF38A4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300" w:rsidRDefault="003E7300" w:rsidP="007B56B1">
      <w:r>
        <w:separator/>
      </w:r>
    </w:p>
    <w:p w:rsidR="003E7300" w:rsidRDefault="003E7300"/>
  </w:endnote>
  <w:endnote w:type="continuationSeparator" w:id="0">
    <w:p w:rsidR="003E7300" w:rsidRDefault="003E7300" w:rsidP="007B56B1">
      <w:r>
        <w:continuationSeparator/>
      </w:r>
    </w:p>
    <w:p w:rsidR="003E7300" w:rsidRDefault="003E730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00" w:rsidRDefault="003E730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300" w:rsidRDefault="003E7300" w:rsidP="007B56B1">
      <w:r>
        <w:separator/>
      </w:r>
    </w:p>
    <w:p w:rsidR="003E7300" w:rsidRDefault="003E7300"/>
  </w:footnote>
  <w:footnote w:type="continuationSeparator" w:id="0">
    <w:p w:rsidR="003E7300" w:rsidRDefault="003E7300" w:rsidP="007B56B1">
      <w:r>
        <w:continuationSeparator/>
      </w:r>
    </w:p>
    <w:p w:rsidR="003E7300" w:rsidRDefault="003E730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4298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E7300" w:rsidRPr="00846246" w:rsidRDefault="008378D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3E7300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3E7300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3E7300" w:rsidRDefault="003E7300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00" w:rsidRDefault="003E730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4298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E7300" w:rsidRPr="00846246" w:rsidRDefault="008378D3" w:rsidP="00F10AE8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3E7300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754F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3E7300" w:rsidRDefault="003E730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E7300" w:rsidRPr="00A86CF0" w:rsidRDefault="008378D3">
        <w:pPr>
          <w:pStyle w:val="a3"/>
          <w:jc w:val="center"/>
          <w:rPr>
            <w:sz w:val="24"/>
            <w:szCs w:val="24"/>
          </w:rPr>
        </w:pPr>
        <w:r w:rsidRPr="00A86CF0">
          <w:rPr>
            <w:sz w:val="24"/>
            <w:szCs w:val="24"/>
          </w:rPr>
          <w:fldChar w:fldCharType="begin"/>
        </w:r>
        <w:r w:rsidR="003E7300" w:rsidRPr="00A86CF0">
          <w:rPr>
            <w:sz w:val="24"/>
            <w:szCs w:val="24"/>
          </w:rPr>
          <w:instrText xml:space="preserve"> PAGE   \* MERGEFORMAT </w:instrText>
        </w:r>
        <w:r w:rsidRPr="00A86CF0">
          <w:rPr>
            <w:sz w:val="24"/>
            <w:szCs w:val="24"/>
          </w:rPr>
          <w:fldChar w:fldCharType="separate"/>
        </w:r>
        <w:r w:rsidR="009754FF">
          <w:rPr>
            <w:noProof/>
            <w:sz w:val="24"/>
            <w:szCs w:val="24"/>
          </w:rPr>
          <w:t>2</w:t>
        </w:r>
        <w:r w:rsidRPr="00A86CF0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E7300" w:rsidRPr="000A6534" w:rsidRDefault="008378D3" w:rsidP="000A6534">
        <w:pPr>
          <w:pStyle w:val="a3"/>
          <w:ind w:firstLine="0"/>
          <w:jc w:val="center"/>
          <w:rPr>
            <w:sz w:val="24"/>
            <w:szCs w:val="24"/>
          </w:rPr>
        </w:pPr>
        <w:r w:rsidRPr="000A6534">
          <w:rPr>
            <w:sz w:val="24"/>
            <w:szCs w:val="24"/>
          </w:rPr>
          <w:fldChar w:fldCharType="begin"/>
        </w:r>
        <w:r w:rsidR="003E7300" w:rsidRPr="000A6534">
          <w:rPr>
            <w:sz w:val="24"/>
            <w:szCs w:val="24"/>
          </w:rPr>
          <w:instrText xml:space="preserve"> PAGE   \* MERGEFORMAT </w:instrText>
        </w:r>
        <w:r w:rsidRPr="000A6534">
          <w:rPr>
            <w:sz w:val="24"/>
            <w:szCs w:val="24"/>
          </w:rPr>
          <w:fldChar w:fldCharType="separate"/>
        </w:r>
        <w:r w:rsidR="009754FF">
          <w:rPr>
            <w:noProof/>
            <w:sz w:val="24"/>
            <w:szCs w:val="24"/>
          </w:rPr>
          <w:t>19</w:t>
        </w:r>
        <w:r w:rsidRPr="000A6534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3E7300" w:rsidRDefault="008378D3">
        <w:pPr>
          <w:pStyle w:val="a3"/>
          <w:jc w:val="center"/>
        </w:pPr>
        <w:r>
          <w:fldChar w:fldCharType="begin"/>
        </w:r>
        <w:r w:rsidR="003E7300">
          <w:instrText xml:space="preserve"> PAGE   \* MERGEFORMAT </w:instrText>
        </w:r>
        <w:r>
          <w:fldChar w:fldCharType="separate"/>
        </w:r>
        <w:r w:rsidR="003E73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7300" w:rsidRDefault="003E7300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00" w:rsidRPr="00C342D9" w:rsidRDefault="003E7300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00" w:rsidRPr="00E9684B" w:rsidRDefault="003E7300" w:rsidP="00E9684B">
    <w:pPr>
      <w:pStyle w:val="a3"/>
      <w:rPr>
        <w:sz w:val="16"/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86882"/>
      <w:docPartObj>
        <w:docPartGallery w:val="Page Numbers (Top of Page)"/>
        <w:docPartUnique/>
      </w:docPartObj>
    </w:sdtPr>
    <w:sdtContent>
      <w:p w:rsidR="003E7300" w:rsidRDefault="008378D3">
        <w:pPr>
          <w:pStyle w:val="a3"/>
          <w:jc w:val="center"/>
        </w:pPr>
        <w:r>
          <w:fldChar w:fldCharType="begin"/>
        </w:r>
        <w:r w:rsidR="003E7300">
          <w:instrText xml:space="preserve"> PAGE   \* MERGEFORMAT </w:instrText>
        </w:r>
        <w:r>
          <w:fldChar w:fldCharType="separate"/>
        </w:r>
        <w:r w:rsidR="003E73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7300" w:rsidRDefault="003E7300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00" w:rsidRPr="00C342D9" w:rsidRDefault="008378D3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3E7300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3E7300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696F"/>
    <w:rsid w:val="0000717A"/>
    <w:rsid w:val="000075B6"/>
    <w:rsid w:val="00007E88"/>
    <w:rsid w:val="000100A1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4C3E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5E82"/>
    <w:rsid w:val="00046182"/>
    <w:rsid w:val="000474D8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0F97"/>
    <w:rsid w:val="000813EC"/>
    <w:rsid w:val="00081A8A"/>
    <w:rsid w:val="000826F9"/>
    <w:rsid w:val="00082C09"/>
    <w:rsid w:val="00082CF7"/>
    <w:rsid w:val="00083339"/>
    <w:rsid w:val="00084BE0"/>
    <w:rsid w:val="00085A9D"/>
    <w:rsid w:val="00086655"/>
    <w:rsid w:val="00086DEF"/>
    <w:rsid w:val="0008717C"/>
    <w:rsid w:val="0008772E"/>
    <w:rsid w:val="000877A0"/>
    <w:rsid w:val="00087B60"/>
    <w:rsid w:val="00087C9F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534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7AA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51B"/>
    <w:rsid w:val="00156969"/>
    <w:rsid w:val="00156A6B"/>
    <w:rsid w:val="00157528"/>
    <w:rsid w:val="0016022C"/>
    <w:rsid w:val="00160B30"/>
    <w:rsid w:val="00160B8F"/>
    <w:rsid w:val="00161199"/>
    <w:rsid w:val="001612A3"/>
    <w:rsid w:val="00161E75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044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AE6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6C8F"/>
    <w:rsid w:val="00247861"/>
    <w:rsid w:val="00247B54"/>
    <w:rsid w:val="002513EF"/>
    <w:rsid w:val="0025166E"/>
    <w:rsid w:val="00251AD2"/>
    <w:rsid w:val="00253195"/>
    <w:rsid w:val="0025414C"/>
    <w:rsid w:val="00254D40"/>
    <w:rsid w:val="0025507A"/>
    <w:rsid w:val="00255D4B"/>
    <w:rsid w:val="00256420"/>
    <w:rsid w:val="00257331"/>
    <w:rsid w:val="002578FA"/>
    <w:rsid w:val="0026036C"/>
    <w:rsid w:val="00261326"/>
    <w:rsid w:val="002617F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4F1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152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573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5D66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2BA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09D"/>
    <w:rsid w:val="00395771"/>
    <w:rsid w:val="003964B4"/>
    <w:rsid w:val="00397CDD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C7CBF"/>
    <w:rsid w:val="003D197E"/>
    <w:rsid w:val="003D3739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300"/>
    <w:rsid w:val="003F013F"/>
    <w:rsid w:val="003F03A5"/>
    <w:rsid w:val="003F0685"/>
    <w:rsid w:val="003F09A2"/>
    <w:rsid w:val="003F17EC"/>
    <w:rsid w:val="003F1D3D"/>
    <w:rsid w:val="003F27D2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03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CED"/>
    <w:rsid w:val="00420E06"/>
    <w:rsid w:val="0042112D"/>
    <w:rsid w:val="004212F6"/>
    <w:rsid w:val="004217C3"/>
    <w:rsid w:val="00421BB4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2FFC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06A9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596"/>
    <w:rsid w:val="004B5716"/>
    <w:rsid w:val="004B5DEB"/>
    <w:rsid w:val="004B6343"/>
    <w:rsid w:val="004B696E"/>
    <w:rsid w:val="004B73FF"/>
    <w:rsid w:val="004B7661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3B2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6F8F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25A"/>
    <w:rsid w:val="005259AD"/>
    <w:rsid w:val="00526FDC"/>
    <w:rsid w:val="0052714F"/>
    <w:rsid w:val="00527EB7"/>
    <w:rsid w:val="0053019E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C33"/>
    <w:rsid w:val="00560E89"/>
    <w:rsid w:val="005622F7"/>
    <w:rsid w:val="00563C46"/>
    <w:rsid w:val="00564BD4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04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56E9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7A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30E"/>
    <w:rsid w:val="005F54F8"/>
    <w:rsid w:val="005F5971"/>
    <w:rsid w:val="005F6055"/>
    <w:rsid w:val="005F67BE"/>
    <w:rsid w:val="005F6A67"/>
    <w:rsid w:val="005F750C"/>
    <w:rsid w:val="005F7714"/>
    <w:rsid w:val="0060042A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0B5"/>
    <w:rsid w:val="00677832"/>
    <w:rsid w:val="00677D5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3DF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7AB"/>
    <w:rsid w:val="006C6D34"/>
    <w:rsid w:val="006C6FE0"/>
    <w:rsid w:val="006C7559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35E"/>
    <w:rsid w:val="00725623"/>
    <w:rsid w:val="0072591F"/>
    <w:rsid w:val="00726AF3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1DE"/>
    <w:rsid w:val="00742634"/>
    <w:rsid w:val="007427EC"/>
    <w:rsid w:val="0074283D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8B5"/>
    <w:rsid w:val="00787B72"/>
    <w:rsid w:val="00787D04"/>
    <w:rsid w:val="0079022D"/>
    <w:rsid w:val="0079073E"/>
    <w:rsid w:val="0079074B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17F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1F1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3FD9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87E"/>
    <w:rsid w:val="00812F55"/>
    <w:rsid w:val="00813259"/>
    <w:rsid w:val="00814632"/>
    <w:rsid w:val="00815D61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3BFC"/>
    <w:rsid w:val="00833C4C"/>
    <w:rsid w:val="0083489B"/>
    <w:rsid w:val="008355DB"/>
    <w:rsid w:val="008358FC"/>
    <w:rsid w:val="00836128"/>
    <w:rsid w:val="008378D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0EC"/>
    <w:rsid w:val="0085055A"/>
    <w:rsid w:val="00850738"/>
    <w:rsid w:val="008522F9"/>
    <w:rsid w:val="00852546"/>
    <w:rsid w:val="008530F9"/>
    <w:rsid w:val="00853883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69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2895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2D9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17C40"/>
    <w:rsid w:val="00920860"/>
    <w:rsid w:val="00920D35"/>
    <w:rsid w:val="00922FCD"/>
    <w:rsid w:val="00923964"/>
    <w:rsid w:val="00923A72"/>
    <w:rsid w:val="00923FC7"/>
    <w:rsid w:val="00924721"/>
    <w:rsid w:val="00924A12"/>
    <w:rsid w:val="00924C7D"/>
    <w:rsid w:val="00930AB3"/>
    <w:rsid w:val="00930AB7"/>
    <w:rsid w:val="0093110C"/>
    <w:rsid w:val="00931662"/>
    <w:rsid w:val="00931C5E"/>
    <w:rsid w:val="0093201C"/>
    <w:rsid w:val="00932143"/>
    <w:rsid w:val="00932287"/>
    <w:rsid w:val="0093391F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5DD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54FF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98B"/>
    <w:rsid w:val="009B2E6B"/>
    <w:rsid w:val="009B4B6C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2481"/>
    <w:rsid w:val="009E3831"/>
    <w:rsid w:val="009E402E"/>
    <w:rsid w:val="009E46E1"/>
    <w:rsid w:val="009E55C3"/>
    <w:rsid w:val="009E5795"/>
    <w:rsid w:val="009E5BD7"/>
    <w:rsid w:val="009E6FC8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13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633C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7EA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FBB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6036"/>
    <w:rsid w:val="00A969A7"/>
    <w:rsid w:val="00A96B06"/>
    <w:rsid w:val="00A971BF"/>
    <w:rsid w:val="00A97441"/>
    <w:rsid w:val="00AA182D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8F2"/>
    <w:rsid w:val="00AC790A"/>
    <w:rsid w:val="00AC7A1B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1B5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5C94"/>
    <w:rsid w:val="00B069D5"/>
    <w:rsid w:val="00B0787E"/>
    <w:rsid w:val="00B11CB7"/>
    <w:rsid w:val="00B122A8"/>
    <w:rsid w:val="00B13B3D"/>
    <w:rsid w:val="00B13E0F"/>
    <w:rsid w:val="00B14909"/>
    <w:rsid w:val="00B14BD4"/>
    <w:rsid w:val="00B14E2A"/>
    <w:rsid w:val="00B154AF"/>
    <w:rsid w:val="00B167C6"/>
    <w:rsid w:val="00B16B8B"/>
    <w:rsid w:val="00B20150"/>
    <w:rsid w:val="00B20185"/>
    <w:rsid w:val="00B20462"/>
    <w:rsid w:val="00B22E01"/>
    <w:rsid w:val="00B22EE6"/>
    <w:rsid w:val="00B23E82"/>
    <w:rsid w:val="00B254A0"/>
    <w:rsid w:val="00B25D67"/>
    <w:rsid w:val="00B2602C"/>
    <w:rsid w:val="00B2755D"/>
    <w:rsid w:val="00B302A9"/>
    <w:rsid w:val="00B30603"/>
    <w:rsid w:val="00B30D05"/>
    <w:rsid w:val="00B31D00"/>
    <w:rsid w:val="00B32536"/>
    <w:rsid w:val="00B33552"/>
    <w:rsid w:val="00B33606"/>
    <w:rsid w:val="00B33DF3"/>
    <w:rsid w:val="00B34269"/>
    <w:rsid w:val="00B34470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2C6"/>
    <w:rsid w:val="00B44631"/>
    <w:rsid w:val="00B46038"/>
    <w:rsid w:val="00B46A76"/>
    <w:rsid w:val="00B47027"/>
    <w:rsid w:val="00B47954"/>
    <w:rsid w:val="00B4798C"/>
    <w:rsid w:val="00B47A85"/>
    <w:rsid w:val="00B47F87"/>
    <w:rsid w:val="00B50059"/>
    <w:rsid w:val="00B50854"/>
    <w:rsid w:val="00B513FB"/>
    <w:rsid w:val="00B51B56"/>
    <w:rsid w:val="00B5261D"/>
    <w:rsid w:val="00B53065"/>
    <w:rsid w:val="00B5325E"/>
    <w:rsid w:val="00B53E02"/>
    <w:rsid w:val="00B53F48"/>
    <w:rsid w:val="00B54D69"/>
    <w:rsid w:val="00B55D1F"/>
    <w:rsid w:val="00B57276"/>
    <w:rsid w:val="00B57D4C"/>
    <w:rsid w:val="00B57E87"/>
    <w:rsid w:val="00B6067F"/>
    <w:rsid w:val="00B60F62"/>
    <w:rsid w:val="00B6190D"/>
    <w:rsid w:val="00B639EB"/>
    <w:rsid w:val="00B63D8C"/>
    <w:rsid w:val="00B644AC"/>
    <w:rsid w:val="00B646E7"/>
    <w:rsid w:val="00B64715"/>
    <w:rsid w:val="00B663B3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44E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7C34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C7EC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1B7E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3756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47A09"/>
    <w:rsid w:val="00C51614"/>
    <w:rsid w:val="00C51E61"/>
    <w:rsid w:val="00C53F29"/>
    <w:rsid w:val="00C542C1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831"/>
    <w:rsid w:val="00C76049"/>
    <w:rsid w:val="00C76ED5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43D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1F7"/>
    <w:rsid w:val="00C977D8"/>
    <w:rsid w:val="00CA0347"/>
    <w:rsid w:val="00CA09F4"/>
    <w:rsid w:val="00CA0E67"/>
    <w:rsid w:val="00CA11B8"/>
    <w:rsid w:val="00CA11D3"/>
    <w:rsid w:val="00CA2B95"/>
    <w:rsid w:val="00CA2C57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0FD"/>
    <w:rsid w:val="00CE55B6"/>
    <w:rsid w:val="00CE5948"/>
    <w:rsid w:val="00CE696D"/>
    <w:rsid w:val="00CE728C"/>
    <w:rsid w:val="00CF06FB"/>
    <w:rsid w:val="00CF11D3"/>
    <w:rsid w:val="00CF1670"/>
    <w:rsid w:val="00CF2B95"/>
    <w:rsid w:val="00CF34A1"/>
    <w:rsid w:val="00CF38A4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321D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6FA8"/>
    <w:rsid w:val="00D275E6"/>
    <w:rsid w:val="00D30E1F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3F3"/>
    <w:rsid w:val="00D41970"/>
    <w:rsid w:val="00D41FA2"/>
    <w:rsid w:val="00D44931"/>
    <w:rsid w:val="00D473F5"/>
    <w:rsid w:val="00D509E6"/>
    <w:rsid w:val="00D50FF8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5B5A"/>
    <w:rsid w:val="00DA5CC6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4BF5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2795"/>
    <w:rsid w:val="00E3391C"/>
    <w:rsid w:val="00E33FEB"/>
    <w:rsid w:val="00E349CB"/>
    <w:rsid w:val="00E406A6"/>
    <w:rsid w:val="00E4207D"/>
    <w:rsid w:val="00E4231B"/>
    <w:rsid w:val="00E427EB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4486"/>
    <w:rsid w:val="00E65693"/>
    <w:rsid w:val="00E65E4B"/>
    <w:rsid w:val="00E67A19"/>
    <w:rsid w:val="00E67CDC"/>
    <w:rsid w:val="00E70B2D"/>
    <w:rsid w:val="00E70CB2"/>
    <w:rsid w:val="00E71948"/>
    <w:rsid w:val="00E7197E"/>
    <w:rsid w:val="00E73E6B"/>
    <w:rsid w:val="00E7431E"/>
    <w:rsid w:val="00E754C8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0C8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672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860"/>
    <w:rsid w:val="00EE1A9D"/>
    <w:rsid w:val="00EE1E22"/>
    <w:rsid w:val="00EE339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203"/>
    <w:rsid w:val="00F06B11"/>
    <w:rsid w:val="00F06B1A"/>
    <w:rsid w:val="00F07EAF"/>
    <w:rsid w:val="00F10AE8"/>
    <w:rsid w:val="00F10DEC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579CF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0FD"/>
    <w:rsid w:val="00F72E11"/>
    <w:rsid w:val="00F72ED4"/>
    <w:rsid w:val="00F736DE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8BE"/>
    <w:rsid w:val="00FC5172"/>
    <w:rsid w:val="00FC548B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3CC2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0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 w:uiPriority="0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5">
    <w:name w:val="Заголовок1"/>
    <w:basedOn w:val="a"/>
    <w:next w:val="a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3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tabs>
        <w:tab w:val="num" w:pos="720"/>
      </w:tabs>
      <w:autoSpaceDE w:val="0"/>
      <w:autoSpaceDN w:val="0"/>
      <w:adjustRightInd w:val="0"/>
      <w:ind w:left="720" w:hanging="72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yperlink" Target="http://www.skonline.ru/doc/58072.html" TargetMode="External"/><Relationship Id="rId23" Type="http://schemas.openxmlformats.org/officeDocument/2006/relationships/header" Target="header9.xml"/><Relationship Id="rId28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B7BADA3E787E2A3510D3FF1CB1A86E13B84CF14217454E3759B1L1t2I" TargetMode="External"/><Relationship Id="rId22" Type="http://schemas.openxmlformats.org/officeDocument/2006/relationships/header" Target="header8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C89C8-0A94-451F-A006-6295966C3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32</Pages>
  <Words>5937</Words>
  <Characters>44930</Characters>
  <Application>Microsoft Office Word</Application>
  <DocSecurity>4</DocSecurity>
  <Lines>374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50766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2019-03-14T09:39:00Z</cp:lastPrinted>
  <dcterms:created xsi:type="dcterms:W3CDTF">2019-03-19T08:00:00Z</dcterms:created>
  <dcterms:modified xsi:type="dcterms:W3CDTF">2019-03-19T08:00:00Z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